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139" w:rsidRPr="009A3FC8" w:rsidRDefault="001F1139" w:rsidP="001F1139">
      <w:pPr>
        <w:autoSpaceDE w:val="0"/>
        <w:autoSpaceDN w:val="0"/>
        <w:adjustRightInd w:val="0"/>
        <w:spacing w:after="0" w:line="240" w:lineRule="auto"/>
        <w:rPr>
          <w:rFonts w:ascii="Times New Roman" w:hAnsi="Times New Roman" w:cs="Times New Roman"/>
          <w:b/>
          <w:bCs/>
          <w:color w:val="000000"/>
          <w:sz w:val="40"/>
          <w:szCs w:val="40"/>
        </w:rPr>
      </w:pPr>
      <w:r>
        <w:rPr>
          <w:rFonts w:ascii="Times New Roman" w:hAnsi="Times New Roman" w:cs="Times New Roman"/>
          <w:b/>
          <w:bCs/>
          <w:color w:val="000000"/>
          <w:sz w:val="40"/>
          <w:szCs w:val="40"/>
        </w:rPr>
        <w:t xml:space="preserve">                                 </w:t>
      </w:r>
      <w:r w:rsidRPr="009A3FC8">
        <w:rPr>
          <w:rFonts w:ascii="Times New Roman" w:hAnsi="Times New Roman" w:cs="Times New Roman"/>
          <w:b/>
          <w:bCs/>
          <w:color w:val="000000"/>
          <w:sz w:val="40"/>
          <w:szCs w:val="40"/>
        </w:rPr>
        <w:t>Прав</w:t>
      </w:r>
      <w:r>
        <w:rPr>
          <w:rFonts w:ascii="Times New Roman" w:hAnsi="Times New Roman" w:cs="Times New Roman"/>
          <w:b/>
          <w:bCs/>
          <w:color w:val="000000"/>
          <w:sz w:val="40"/>
          <w:szCs w:val="40"/>
        </w:rPr>
        <w:t>илник</w:t>
      </w:r>
    </w:p>
    <w:p w:rsidR="001F1139" w:rsidRDefault="001F1139" w:rsidP="001F1139">
      <w:pPr>
        <w:autoSpaceDE w:val="0"/>
        <w:autoSpaceDN w:val="0"/>
        <w:adjustRightInd w:val="0"/>
        <w:spacing w:after="0" w:line="240" w:lineRule="auto"/>
        <w:rPr>
          <w:rFonts w:ascii="Times New Roman" w:hAnsi="Times New Roman" w:cs="Times New Roman"/>
          <w:b/>
          <w:bCs/>
          <w:color w:val="000000"/>
          <w:sz w:val="40"/>
          <w:szCs w:val="40"/>
        </w:rPr>
      </w:pPr>
      <w:r>
        <w:rPr>
          <w:rFonts w:ascii="Times New Roman" w:hAnsi="Times New Roman" w:cs="Times New Roman"/>
          <w:b/>
          <w:bCs/>
          <w:color w:val="000000"/>
          <w:sz w:val="40"/>
          <w:szCs w:val="40"/>
        </w:rPr>
        <w:t xml:space="preserve">                  </w:t>
      </w:r>
      <w:r w:rsidRPr="009A3FC8">
        <w:rPr>
          <w:rFonts w:ascii="Times New Roman" w:hAnsi="Times New Roman" w:cs="Times New Roman"/>
          <w:b/>
          <w:bCs/>
          <w:color w:val="000000"/>
          <w:sz w:val="40"/>
          <w:szCs w:val="40"/>
        </w:rPr>
        <w:t>„Bulgaria Trophy Challenge”</w:t>
      </w:r>
    </w:p>
    <w:p w:rsidR="00AF664F" w:rsidRDefault="00AF664F"/>
    <w:p w:rsidR="005C01EF" w:rsidRDefault="001F1139" w:rsidP="005C01EF">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І. Обща информация</w:t>
      </w:r>
    </w:p>
    <w:p w:rsidR="005C01EF" w:rsidRPr="009A3FC8" w:rsidRDefault="005C01EF" w:rsidP="00180D89">
      <w:pPr>
        <w:numPr>
          <w:ilvl w:val="0"/>
          <w:numId w:val="23"/>
        </w:numPr>
        <w:autoSpaceDE w:val="0"/>
        <w:autoSpaceDN w:val="0"/>
        <w:adjustRightInd w:val="0"/>
        <w:spacing w:after="0" w:line="240" w:lineRule="auto"/>
        <w:rPr>
          <w:rFonts w:ascii="Times New Roman" w:hAnsi="Times New Roman" w:cs="Times New Roman"/>
          <w:color w:val="000000"/>
          <w:sz w:val="24"/>
          <w:szCs w:val="24"/>
        </w:rPr>
      </w:pPr>
      <w:r w:rsidRPr="009A3FC8">
        <w:rPr>
          <w:rFonts w:ascii="Times New Roman" w:hAnsi="Times New Roman" w:cs="Times New Roman"/>
          <w:color w:val="000000"/>
          <w:sz w:val="24"/>
          <w:szCs w:val="24"/>
        </w:rPr>
        <w:t>С настоящия правилник се уреждат условията за участие в националния</w:t>
      </w:r>
    </w:p>
    <w:p w:rsidR="005C01EF" w:rsidRPr="009A3FC8" w:rsidRDefault="005C01EF" w:rsidP="005C01EF">
      <w:pPr>
        <w:autoSpaceDE w:val="0"/>
        <w:autoSpaceDN w:val="0"/>
        <w:adjustRightInd w:val="0"/>
        <w:spacing w:after="0" w:line="240" w:lineRule="auto"/>
        <w:ind w:left="1480"/>
        <w:rPr>
          <w:rFonts w:ascii="Times New Roman" w:hAnsi="Times New Roman" w:cs="Times New Roman"/>
          <w:color w:val="000000"/>
          <w:sz w:val="24"/>
          <w:szCs w:val="24"/>
        </w:rPr>
      </w:pPr>
      <w:r w:rsidRPr="009A3FC8">
        <w:rPr>
          <w:rFonts w:ascii="Times New Roman" w:hAnsi="Times New Roman" w:cs="Times New Roman"/>
          <w:color w:val="000000"/>
          <w:sz w:val="24"/>
          <w:szCs w:val="24"/>
        </w:rPr>
        <w:t>шампионат „Bulgaria Trophy Challenge”</w:t>
      </w:r>
    </w:p>
    <w:p w:rsidR="005C01EF" w:rsidRDefault="005C01EF" w:rsidP="00180D89">
      <w:pPr>
        <w:numPr>
          <w:ilvl w:val="0"/>
          <w:numId w:val="23"/>
        </w:numPr>
        <w:autoSpaceDE w:val="0"/>
        <w:autoSpaceDN w:val="0"/>
        <w:adjustRightInd w:val="0"/>
        <w:spacing w:after="0" w:line="240" w:lineRule="auto"/>
        <w:rPr>
          <w:rFonts w:ascii="Times New Roman" w:hAnsi="Times New Roman" w:cs="Times New Roman"/>
          <w:color w:val="000000"/>
          <w:sz w:val="24"/>
          <w:szCs w:val="24"/>
        </w:rPr>
      </w:pPr>
      <w:r w:rsidRPr="009A3FC8">
        <w:rPr>
          <w:rFonts w:ascii="Times New Roman" w:hAnsi="Times New Roman" w:cs="Times New Roman"/>
          <w:color w:val="000000"/>
          <w:sz w:val="24"/>
          <w:szCs w:val="24"/>
        </w:rPr>
        <w:t>Шампионата от офроуд състезания „Bulgaria Trophy Challenge” е за автомобили с</w:t>
      </w:r>
      <w:r>
        <w:rPr>
          <w:rFonts w:ascii="Times New Roman" w:hAnsi="Times New Roman" w:cs="Times New Roman"/>
          <w:color w:val="000000"/>
          <w:sz w:val="24"/>
          <w:szCs w:val="24"/>
        </w:rPr>
        <w:t xml:space="preserve"> </w:t>
      </w:r>
      <w:r w:rsidRPr="005C01EF">
        <w:rPr>
          <w:rFonts w:ascii="Times New Roman" w:hAnsi="Times New Roman" w:cs="Times New Roman"/>
          <w:color w:val="000000"/>
          <w:sz w:val="24"/>
          <w:szCs w:val="24"/>
        </w:rPr>
        <w:t>висока проходимос</w:t>
      </w:r>
      <w:r>
        <w:rPr>
          <w:rFonts w:ascii="Times New Roman" w:hAnsi="Times New Roman" w:cs="Times New Roman"/>
          <w:color w:val="000000"/>
          <w:sz w:val="24"/>
          <w:szCs w:val="24"/>
        </w:rPr>
        <w:t xml:space="preserve">т и включва отделни </w:t>
      </w:r>
      <w:r w:rsidRPr="005C01EF">
        <w:rPr>
          <w:rFonts w:ascii="Times New Roman" w:hAnsi="Times New Roman" w:cs="Times New Roman"/>
          <w:color w:val="000000"/>
          <w:sz w:val="24"/>
          <w:szCs w:val="24"/>
        </w:rPr>
        <w:t>състезания с трасета с аналогична</w:t>
      </w:r>
      <w:r>
        <w:rPr>
          <w:rFonts w:ascii="Times New Roman" w:hAnsi="Times New Roman" w:cs="Times New Roman"/>
          <w:color w:val="000000"/>
          <w:sz w:val="24"/>
          <w:szCs w:val="24"/>
        </w:rPr>
        <w:t xml:space="preserve"> </w:t>
      </w:r>
      <w:r w:rsidRPr="005C01EF">
        <w:rPr>
          <w:rFonts w:ascii="Times New Roman" w:hAnsi="Times New Roman" w:cs="Times New Roman"/>
          <w:color w:val="000000"/>
          <w:sz w:val="24"/>
          <w:szCs w:val="24"/>
        </w:rPr>
        <w:t>степен на трудност на територията на Република България.</w:t>
      </w:r>
    </w:p>
    <w:p w:rsidR="005C01EF" w:rsidRDefault="00AB3E79" w:rsidP="00180D89">
      <w:pPr>
        <w:numPr>
          <w:ilvl w:val="0"/>
          <w:numId w:val="23"/>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Шампионата е включен в спортния календар на </w:t>
      </w:r>
      <w:r w:rsidR="00A96D0F">
        <w:rPr>
          <w:rFonts w:ascii="Times New Roman" w:hAnsi="Times New Roman" w:cs="Times New Roman"/>
          <w:color w:val="000000"/>
          <w:sz w:val="24"/>
          <w:szCs w:val="24"/>
        </w:rPr>
        <w:t xml:space="preserve"> </w:t>
      </w:r>
      <w:r w:rsidR="00A96D0F">
        <w:rPr>
          <w:lang w:val="en-US"/>
        </w:rPr>
        <w:t>www.offroad-bulgaria.com</w:t>
      </w:r>
    </w:p>
    <w:p w:rsidR="00AB3E79" w:rsidRDefault="00AB3E79" w:rsidP="00180D89">
      <w:pPr>
        <w:numPr>
          <w:ilvl w:val="0"/>
          <w:numId w:val="23"/>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Ръководство и съдействие по време на състезанията се осъществяват от ...........................................................................................................................</w:t>
      </w:r>
    </w:p>
    <w:p w:rsidR="00695688" w:rsidRDefault="00AB3E79" w:rsidP="00180D89">
      <w:pPr>
        <w:numPr>
          <w:ilvl w:val="0"/>
          <w:numId w:val="23"/>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Парични такси за участие за шампионата ще бъдат събирани както следва: </w:t>
      </w:r>
    </w:p>
    <w:p w:rsidR="00695688" w:rsidRPr="00695688" w:rsidRDefault="00695688" w:rsidP="00180D89">
      <w:pPr>
        <w:numPr>
          <w:ilvl w:val="0"/>
          <w:numId w:val="55"/>
        </w:numPr>
        <w:autoSpaceDE w:val="0"/>
        <w:autoSpaceDN w:val="0"/>
        <w:adjustRightInd w:val="0"/>
        <w:spacing w:after="0" w:line="240" w:lineRule="auto"/>
        <w:rPr>
          <w:rFonts w:ascii="Times New Roman" w:hAnsi="Times New Roman" w:cs="Times New Roman"/>
          <w:sz w:val="24"/>
          <w:szCs w:val="24"/>
        </w:rPr>
      </w:pPr>
      <w:r w:rsidRPr="00AB3E79">
        <w:rPr>
          <w:rFonts w:ascii="Times New Roman" w:hAnsi="Times New Roman" w:cs="Times New Roman"/>
          <w:sz w:val="24"/>
          <w:szCs w:val="24"/>
        </w:rPr>
        <w:t xml:space="preserve">Размерът на таксите е от 150 лв. </w:t>
      </w:r>
    </w:p>
    <w:p w:rsidR="00695688" w:rsidRPr="00695688" w:rsidRDefault="00695688" w:rsidP="00180D89">
      <w:pPr>
        <w:numPr>
          <w:ilvl w:val="0"/>
          <w:numId w:val="23"/>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sz w:val="24"/>
          <w:szCs w:val="24"/>
        </w:rPr>
        <w:t>Състезаниеята се провеждат</w:t>
      </w:r>
      <w:r w:rsidRPr="00695688">
        <w:rPr>
          <w:rFonts w:ascii="Times New Roman" w:hAnsi="Times New Roman" w:cs="Times New Roman"/>
          <w:sz w:val="24"/>
          <w:szCs w:val="24"/>
        </w:rPr>
        <w:t xml:space="preserve"> в рамките на два дни</w:t>
      </w:r>
    </w:p>
    <w:p w:rsidR="001F1139" w:rsidRDefault="001F1139" w:rsidP="001F1139">
      <w:pPr>
        <w:autoSpaceDE w:val="0"/>
        <w:autoSpaceDN w:val="0"/>
        <w:adjustRightInd w:val="0"/>
        <w:spacing w:after="0" w:line="240" w:lineRule="auto"/>
        <w:ind w:left="270"/>
        <w:rPr>
          <w:rFonts w:ascii="Times New Roman" w:hAnsi="Times New Roman" w:cs="Times New Roman"/>
          <w:b/>
          <w:bCs/>
          <w:color w:val="000000"/>
          <w:sz w:val="24"/>
          <w:szCs w:val="24"/>
        </w:rPr>
      </w:pPr>
      <w:r>
        <w:rPr>
          <w:rFonts w:ascii="Times New Roman" w:hAnsi="Times New Roman" w:cs="Times New Roman"/>
          <w:b/>
          <w:bCs/>
          <w:color w:val="000000"/>
          <w:sz w:val="24"/>
          <w:szCs w:val="24"/>
        </w:rPr>
        <w:t>ІІ. Състезатели и водачи</w:t>
      </w:r>
    </w:p>
    <w:p w:rsidR="001F1139" w:rsidRPr="001F1139" w:rsidRDefault="001F1139" w:rsidP="00180D89">
      <w:pPr>
        <w:numPr>
          <w:ilvl w:val="0"/>
          <w:numId w:val="1"/>
        </w:numPr>
        <w:autoSpaceDE w:val="0"/>
        <w:autoSpaceDN w:val="0"/>
        <w:adjustRightInd w:val="0"/>
        <w:spacing w:after="0" w:line="240" w:lineRule="auto"/>
        <w:rPr>
          <w:rFonts w:ascii="Times New Roman" w:hAnsi="Times New Roman" w:cs="Times New Roman"/>
          <w:b/>
          <w:bCs/>
          <w:color w:val="000000"/>
          <w:sz w:val="24"/>
          <w:szCs w:val="24"/>
        </w:rPr>
      </w:pPr>
      <w:r w:rsidRPr="001F1139">
        <w:rPr>
          <w:rFonts w:ascii="Times New Roman" w:hAnsi="Times New Roman" w:cs="Times New Roman"/>
          <w:b/>
          <w:sz w:val="24"/>
          <w:szCs w:val="24"/>
        </w:rPr>
        <w:t>Екипажът се състои от пилот и навигатор. Навигаторът постоянно инструктира пилота как и с каква скорост да се движи ръководейки се от схема на маршрута изготвена при предварително опознаватнелно преминаване или от организаторите на състезанието.</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До участие се допускат водачи, притежаващи свидетелство за управление минимум кат.В</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Втория член на екипажа може да бъде лице което не притежава свидетелство за управление но да е навършило 18години и няма право да управлява автомобила по време на състезанието.</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В автомобила се допускат само двама състезатели,освен ако трябва да се превози пострадал.</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До участие се допускат състезатели спазили срока за подаване на заявки за участие по установения от организатора образец. Заявките за участие да бъдат попълнени ясно и четливо и подписани от състезателите.</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Заявките за отборно класиране се подават от ръководителя на отбора по време на техническия преглед.</w:t>
      </w:r>
    </w:p>
    <w:p w:rsidR="001F1139" w:rsidRPr="001F1139" w:rsidRDefault="001F1139" w:rsidP="00180D89">
      <w:pPr>
        <w:numPr>
          <w:ilvl w:val="0"/>
          <w:numId w:val="1"/>
        </w:numPr>
        <w:rPr>
          <w:rFonts w:ascii="Times New Roman" w:hAnsi="Times New Roman" w:cs="Times New Roman"/>
          <w:b/>
          <w:sz w:val="24"/>
          <w:szCs w:val="24"/>
        </w:rPr>
      </w:pPr>
      <w:r w:rsidRPr="001F1139">
        <w:rPr>
          <w:rFonts w:ascii="Times New Roman" w:hAnsi="Times New Roman" w:cs="Times New Roman"/>
          <w:b/>
          <w:sz w:val="24"/>
          <w:szCs w:val="24"/>
        </w:rPr>
        <w:t>Всяка смяна на състезатели и автомобили след приключване на записванията е забранен.</w:t>
      </w:r>
    </w:p>
    <w:p w:rsidR="001F1139" w:rsidRDefault="001F1139" w:rsidP="001F1139">
      <w:pPr>
        <w:tabs>
          <w:tab w:val="left" w:pos="4420"/>
        </w:tabs>
        <w:autoSpaceDE w:val="0"/>
        <w:autoSpaceDN w:val="0"/>
        <w:adjustRightInd w:val="0"/>
        <w:spacing w:after="0" w:line="240" w:lineRule="auto"/>
        <w:ind w:left="720"/>
        <w:rPr>
          <w:rFonts w:ascii="Times New Roman" w:hAnsi="Times New Roman" w:cs="Times New Roman"/>
          <w:b/>
          <w:bCs/>
          <w:color w:val="000000"/>
          <w:sz w:val="24"/>
          <w:szCs w:val="24"/>
        </w:rPr>
      </w:pPr>
    </w:p>
    <w:p w:rsidR="001F1139" w:rsidRDefault="001F1139" w:rsidP="001F1139">
      <w:pPr>
        <w:autoSpaceDE w:val="0"/>
        <w:autoSpaceDN w:val="0"/>
        <w:adjustRightInd w:val="0"/>
        <w:spacing w:after="0" w:line="240" w:lineRule="auto"/>
        <w:ind w:left="270"/>
        <w:rPr>
          <w:rFonts w:ascii="Times New Roman" w:hAnsi="Times New Roman" w:cs="Times New Roman"/>
          <w:b/>
          <w:bCs/>
          <w:color w:val="000000"/>
          <w:sz w:val="24"/>
          <w:szCs w:val="24"/>
        </w:rPr>
      </w:pPr>
      <w:r>
        <w:rPr>
          <w:rFonts w:ascii="Times New Roman" w:hAnsi="Times New Roman" w:cs="Times New Roman"/>
          <w:b/>
          <w:bCs/>
          <w:color w:val="000000"/>
          <w:sz w:val="24"/>
          <w:szCs w:val="24"/>
        </w:rPr>
        <w:t>ІІІ. Права и задължения на участниците</w:t>
      </w:r>
    </w:p>
    <w:p w:rsidR="00AB3E79" w:rsidRDefault="001F1139" w:rsidP="00180D89">
      <w:pPr>
        <w:numPr>
          <w:ilvl w:val="0"/>
          <w:numId w:val="49"/>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 xml:space="preserve">Участниците в провежданите състезания </w:t>
      </w:r>
      <w:r w:rsidRPr="001F1139">
        <w:rPr>
          <w:rFonts w:ascii="Times New Roman" w:hAnsi="Times New Roman" w:cs="Times New Roman"/>
          <w:b/>
          <w:bCs/>
          <w:color w:val="000000"/>
          <w:sz w:val="24"/>
          <w:szCs w:val="24"/>
        </w:rPr>
        <w:t xml:space="preserve">за </w:t>
      </w:r>
      <w:r w:rsidR="0060509E">
        <w:rPr>
          <w:rFonts w:ascii="Times New Roman" w:hAnsi="Times New Roman" w:cs="Times New Roman"/>
          <w:b/>
          <w:sz w:val="24"/>
          <w:szCs w:val="24"/>
        </w:rPr>
        <w:t>Националния  ша</w:t>
      </w:r>
      <w:r w:rsidRPr="001F1139">
        <w:rPr>
          <w:rFonts w:ascii="Times New Roman" w:hAnsi="Times New Roman" w:cs="Times New Roman"/>
          <w:b/>
          <w:sz w:val="24"/>
          <w:szCs w:val="24"/>
        </w:rPr>
        <w:t xml:space="preserve">мпионат </w:t>
      </w:r>
      <w:r w:rsidRPr="001F1139">
        <w:rPr>
          <w:rFonts w:ascii="Times New Roman" w:hAnsi="Times New Roman" w:cs="Times New Roman"/>
          <w:b/>
          <w:sz w:val="24"/>
          <w:szCs w:val="24"/>
          <w:u w:val="single"/>
        </w:rPr>
        <w:t>Bulgaria Trophy Challenge</w:t>
      </w:r>
      <w:r w:rsidRPr="00516CAF">
        <w:rPr>
          <w:rFonts w:ascii="Times New Roman" w:hAnsi="Times New Roman" w:cs="Times New Roman"/>
          <w:b/>
          <w:bCs/>
          <w:color w:val="000000"/>
          <w:sz w:val="24"/>
          <w:szCs w:val="24"/>
        </w:rPr>
        <w:t>,са длъжни да познават настоящите правила.</w:t>
      </w:r>
    </w:p>
    <w:p w:rsidR="00AB3E79" w:rsidRDefault="001F1139" w:rsidP="00180D89">
      <w:pPr>
        <w:numPr>
          <w:ilvl w:val="0"/>
          <w:numId w:val="49"/>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lastRenderedPageBreak/>
        <w:t>Непознаването на правилата не ги освобождава да изпълняват съответните задължения и да понасят съответните наказания и атговорности.</w:t>
      </w:r>
    </w:p>
    <w:p w:rsidR="00AB3E79" w:rsidRDefault="005C01EF" w:rsidP="00180D89">
      <w:pPr>
        <w:numPr>
          <w:ilvl w:val="0"/>
          <w:numId w:val="49"/>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color w:val="000000"/>
          <w:sz w:val="24"/>
          <w:szCs w:val="24"/>
        </w:rPr>
        <w:t>По време на цялото състезание участниците са длъжни да спазват указанията на организаторите и съдиите по трасето</w:t>
      </w:r>
    </w:p>
    <w:p w:rsidR="00AB3E79" w:rsidRDefault="001F1139" w:rsidP="00180D89">
      <w:pPr>
        <w:numPr>
          <w:ilvl w:val="0"/>
          <w:numId w:val="49"/>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За нарушаване на правилника ,участника може да бъде изключен от състезанието,като получените от него резултати се анулират.</w:t>
      </w:r>
    </w:p>
    <w:p w:rsidR="00AB3E79" w:rsidRDefault="001F1139" w:rsidP="00180D89">
      <w:pPr>
        <w:numPr>
          <w:ilvl w:val="0"/>
          <w:numId w:val="49"/>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За грубо нарушение или недостойно поведение участника може да бъде дисквалифициран за определен срок.</w:t>
      </w:r>
    </w:p>
    <w:p w:rsidR="00AB3E79" w:rsidRDefault="001F1139" w:rsidP="00180D89">
      <w:pPr>
        <w:numPr>
          <w:ilvl w:val="0"/>
          <w:numId w:val="49"/>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 xml:space="preserve">При участие в </w:t>
      </w:r>
      <w:r w:rsidR="0060509E" w:rsidRPr="00AB3E79">
        <w:rPr>
          <w:rFonts w:ascii="Times New Roman" w:hAnsi="Times New Roman" w:cs="Times New Roman"/>
          <w:b/>
          <w:sz w:val="24"/>
          <w:szCs w:val="24"/>
        </w:rPr>
        <w:t>Националния  ша</w:t>
      </w:r>
      <w:r w:rsidRPr="00AB3E79">
        <w:rPr>
          <w:rFonts w:ascii="Times New Roman" w:hAnsi="Times New Roman" w:cs="Times New Roman"/>
          <w:b/>
          <w:sz w:val="24"/>
          <w:szCs w:val="24"/>
        </w:rPr>
        <w:t xml:space="preserve">мпионат </w:t>
      </w:r>
      <w:r w:rsidRPr="00AB3E79">
        <w:rPr>
          <w:rFonts w:ascii="Times New Roman" w:hAnsi="Times New Roman" w:cs="Times New Roman"/>
          <w:b/>
          <w:sz w:val="24"/>
          <w:szCs w:val="24"/>
          <w:u w:val="single"/>
        </w:rPr>
        <w:t xml:space="preserve">Bulgaria Trophy Challenge </w:t>
      </w:r>
      <w:r w:rsidR="005C01EF" w:rsidRPr="00AB3E79">
        <w:rPr>
          <w:rFonts w:ascii="Times New Roman" w:hAnsi="Times New Roman" w:cs="Times New Roman"/>
          <w:b/>
          <w:sz w:val="24"/>
          <w:szCs w:val="24"/>
        </w:rPr>
        <w:t xml:space="preserve"> </w:t>
      </w:r>
      <w:r w:rsidRPr="00AB3E79">
        <w:rPr>
          <w:rFonts w:ascii="Times New Roman" w:hAnsi="Times New Roman" w:cs="Times New Roman"/>
          <w:b/>
          <w:sz w:val="24"/>
          <w:szCs w:val="24"/>
        </w:rPr>
        <w:t>водачите са длъжни</w:t>
      </w:r>
      <w:r w:rsidRPr="00AB3E79">
        <w:rPr>
          <w:rFonts w:ascii="Times New Roman" w:hAnsi="Times New Roman" w:cs="Times New Roman"/>
          <w:b/>
          <w:bCs/>
          <w:color w:val="000000"/>
          <w:sz w:val="24"/>
          <w:szCs w:val="24"/>
        </w:rPr>
        <w:t xml:space="preserve"> да носят подходящо облекло,каска /твърда/ за автомобилизъм и мотоциклетизъм и да ползват предпазни колани.</w:t>
      </w:r>
    </w:p>
    <w:p w:rsidR="00AB3E79" w:rsidRDefault="001F1139" w:rsidP="00180D89">
      <w:pPr>
        <w:numPr>
          <w:ilvl w:val="0"/>
          <w:numId w:val="49"/>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 xml:space="preserve">При участие в международно състезание задължително носене на Националния флаг </w:t>
      </w:r>
    </w:p>
    <w:p w:rsidR="005C01EF" w:rsidRPr="00AB3E79" w:rsidRDefault="005C01EF" w:rsidP="00180D89">
      <w:pPr>
        <w:numPr>
          <w:ilvl w:val="0"/>
          <w:numId w:val="49"/>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color w:val="000000"/>
          <w:sz w:val="24"/>
          <w:szCs w:val="24"/>
        </w:rPr>
        <w:t>В случай, че даден екипаж се откаже от състезанието, то той е дължен да информира организаторите за това при първа възможност.</w:t>
      </w:r>
    </w:p>
    <w:p w:rsidR="005C01EF" w:rsidRDefault="005C01EF" w:rsidP="005C01EF">
      <w:pPr>
        <w:autoSpaceDE w:val="0"/>
        <w:autoSpaceDN w:val="0"/>
        <w:adjustRightInd w:val="0"/>
        <w:spacing w:after="0" w:line="240" w:lineRule="auto"/>
        <w:ind w:left="1800"/>
        <w:rPr>
          <w:rFonts w:ascii="Times New Roman" w:hAnsi="Times New Roman" w:cs="Times New Roman"/>
          <w:b/>
          <w:bCs/>
          <w:color w:val="000000"/>
          <w:sz w:val="24"/>
          <w:szCs w:val="24"/>
        </w:rPr>
      </w:pPr>
    </w:p>
    <w:p w:rsidR="001F1139" w:rsidRDefault="001F1139" w:rsidP="001F1139">
      <w:pPr>
        <w:autoSpaceDE w:val="0"/>
        <w:autoSpaceDN w:val="0"/>
        <w:adjustRightInd w:val="0"/>
        <w:spacing w:after="0" w:line="240" w:lineRule="auto"/>
        <w:ind w:left="1800"/>
        <w:rPr>
          <w:rFonts w:ascii="Times New Roman" w:hAnsi="Times New Roman" w:cs="Times New Roman"/>
          <w:b/>
          <w:bCs/>
          <w:color w:val="000000"/>
          <w:sz w:val="24"/>
          <w:szCs w:val="24"/>
        </w:rPr>
      </w:pPr>
    </w:p>
    <w:p w:rsidR="001F1139" w:rsidRPr="005B5BED" w:rsidRDefault="001F1139" w:rsidP="001F1139">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ІV.   </w:t>
      </w:r>
      <w:r w:rsidRPr="005B5BED">
        <w:rPr>
          <w:rFonts w:ascii="Times New Roman" w:hAnsi="Times New Roman" w:cs="Times New Roman"/>
          <w:b/>
          <w:bCs/>
          <w:color w:val="000000"/>
          <w:sz w:val="24"/>
          <w:szCs w:val="24"/>
        </w:rPr>
        <w:t>Представител и капитан на отбора</w:t>
      </w:r>
    </w:p>
    <w:p w:rsidR="00AB3E79" w:rsidRDefault="001F1139" w:rsidP="00180D89">
      <w:pPr>
        <w:numPr>
          <w:ilvl w:val="0"/>
          <w:numId w:val="50"/>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Представителя /капитана/ на отбора отговаря за дисциплината на участниците водачи и механици и осигурява своевременото им явяване на различните етапи на състезанието и изпълнение на обавената програма.</w:t>
      </w:r>
    </w:p>
    <w:p w:rsidR="00AB3E79" w:rsidRDefault="001F1139" w:rsidP="00180D89">
      <w:pPr>
        <w:numPr>
          <w:ilvl w:val="0"/>
          <w:numId w:val="50"/>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Представител на отбора е длъжен да присъства на брифинги които се провеждат от организатора на проявата. Той представлява интересите на своя отбор и на всеки отделен участник от него.</w:t>
      </w:r>
    </w:p>
    <w:p w:rsidR="001F1139" w:rsidRPr="00AB3E79" w:rsidRDefault="001F1139" w:rsidP="00180D89">
      <w:pPr>
        <w:numPr>
          <w:ilvl w:val="0"/>
          <w:numId w:val="50"/>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rPr>
        <w:t xml:space="preserve"> Представителя е длъжен да изпълнява всички нареждания на организатора.На него му се забранява да се меси в дейността им. В случай на несъгласие с решенията на организатора,той има право на рекламация в писмена форма</w:t>
      </w:r>
    </w:p>
    <w:p w:rsidR="001F1139" w:rsidRDefault="001F1139" w:rsidP="00180D89">
      <w:pPr>
        <w:numPr>
          <w:ilvl w:val="0"/>
          <w:numId w:val="51"/>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Автомобили</w:t>
      </w:r>
      <w:r w:rsidRPr="009A1A48">
        <w:t xml:space="preserve"> </w:t>
      </w:r>
    </w:p>
    <w:p w:rsidR="003E7EC6" w:rsidRDefault="003E7EC6"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Общи забележки</w:t>
      </w:r>
    </w:p>
    <w:p w:rsidR="003E7EC6" w:rsidRPr="003B2780" w:rsidRDefault="003E7EC6" w:rsidP="00180D89">
      <w:pPr>
        <w:numPr>
          <w:ilvl w:val="0"/>
          <w:numId w:val="3"/>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Всичкиизменения,които не са изрично разрешени са забранени.</w:t>
      </w:r>
    </w:p>
    <w:p w:rsidR="003E7EC6" w:rsidRPr="009A1A48" w:rsidRDefault="003E7EC6" w:rsidP="001F1139">
      <w:pPr>
        <w:autoSpaceDE w:val="0"/>
        <w:autoSpaceDN w:val="0"/>
        <w:adjustRightInd w:val="0"/>
        <w:spacing w:after="0" w:line="240" w:lineRule="auto"/>
        <w:ind w:left="360"/>
        <w:rPr>
          <w:rFonts w:ascii="Times New Roman" w:hAnsi="Times New Roman" w:cs="Times New Roman"/>
          <w:b/>
          <w:bCs/>
          <w:color w:val="000000"/>
          <w:sz w:val="24"/>
          <w:szCs w:val="24"/>
        </w:rPr>
      </w:pP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Класификация</w:t>
      </w:r>
    </w:p>
    <w:p w:rsidR="001F1139" w:rsidRPr="001F1139"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1F1139">
        <w:rPr>
          <w:rFonts w:ascii="Times New Roman" w:hAnsi="Times New Roman" w:cs="Times New Roman"/>
          <w:b/>
          <w:sz w:val="24"/>
          <w:szCs w:val="24"/>
        </w:rPr>
        <w:t xml:space="preserve">Събития са отворени за превозни средства с максимално брутно тегло до 3500 килограма за групи T1, T2 и T3, и по-голяма от 3500 кг за група T4, </w:t>
      </w:r>
      <w:r w:rsidRPr="001F1139">
        <w:rPr>
          <w:rFonts w:ascii="Times New Roman" w:hAnsi="Times New Roman" w:cs="Times New Roman"/>
          <w:b/>
          <w:bCs/>
          <w:color w:val="FF0000"/>
          <w:sz w:val="24"/>
          <w:szCs w:val="24"/>
          <w:u w:val="single"/>
        </w:rPr>
        <w:t>своевременно които притежават сертификат за регистрация</w:t>
      </w:r>
      <w:r w:rsidRPr="001F1139">
        <w:rPr>
          <w:rFonts w:ascii="Times New Roman" w:hAnsi="Times New Roman" w:cs="Times New Roman"/>
          <w:b/>
          <w:sz w:val="24"/>
          <w:szCs w:val="24"/>
        </w:rPr>
        <w:t>.</w:t>
      </w:r>
      <w:r w:rsidRPr="001F1139">
        <w:rPr>
          <w:rFonts w:ascii="Times New Roman" w:hAnsi="Times New Roman" w:cs="Times New Roman"/>
          <w:b/>
          <w:bCs/>
          <w:color w:val="000000"/>
          <w:sz w:val="24"/>
          <w:szCs w:val="24"/>
        </w:rPr>
        <w:t xml:space="preserve"> </w:t>
      </w:r>
      <w:r w:rsidRPr="001F1139">
        <w:rPr>
          <w:rFonts w:ascii="Times New Roman" w:hAnsi="Times New Roman" w:cs="Times New Roman"/>
          <w:b/>
          <w:color w:val="FF0000"/>
          <w:sz w:val="24"/>
          <w:szCs w:val="24"/>
          <w:u w:val="single"/>
        </w:rPr>
        <w:t xml:space="preserve">Автомобилите са базирани на серийни модели достъпни в търговската мрежа като </w:t>
      </w:r>
      <w:r w:rsidRPr="001F1139">
        <w:rPr>
          <w:rFonts w:ascii="Times New Roman" w:hAnsi="Times New Roman" w:cs="Times New Roman"/>
          <w:b/>
          <w:bCs/>
          <w:color w:val="FF0000"/>
          <w:sz w:val="24"/>
          <w:szCs w:val="24"/>
          <w:u w:val="single"/>
        </w:rPr>
        <w:t>допустимите промени спрямо серийния модел са строго регламентирани</w:t>
      </w:r>
      <w:r w:rsidRPr="001F1139">
        <w:rPr>
          <w:rFonts w:ascii="Times New Roman" w:hAnsi="Times New Roman" w:cs="Times New Roman"/>
          <w:b/>
          <w:sz w:val="24"/>
          <w:szCs w:val="24"/>
        </w:rPr>
        <w:t>.</w:t>
      </w:r>
      <w:r w:rsidRPr="001F1139">
        <w:rPr>
          <w:rFonts w:ascii="Times New Roman" w:hAnsi="Times New Roman" w:cs="Times New Roman"/>
          <w:b/>
          <w:bCs/>
          <w:color w:val="FF0000"/>
          <w:sz w:val="24"/>
          <w:szCs w:val="24"/>
          <w:u w:val="single"/>
        </w:rPr>
        <w:t xml:space="preserve"> Задължително е да отговарят напълно на законите за движение по пътищата.</w:t>
      </w: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Технически преглед</w:t>
      </w:r>
    </w:p>
    <w:p w:rsidR="001F1139" w:rsidRPr="00516CAF"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Преди всяко състезание автомобилите се преглеждат от организатора съобразно изискванията на правилника.</w:t>
      </w:r>
    </w:p>
    <w:p w:rsidR="003E7EC6"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Техническия преглед се извършва от организатора и се попълва протокол,</w:t>
      </w:r>
      <w:r w:rsidRPr="003E7EC6">
        <w:rPr>
          <w:rFonts w:ascii="Times New Roman" w:hAnsi="Times New Roman" w:cs="Times New Roman"/>
          <w:b/>
          <w:bCs/>
          <w:color w:val="000000"/>
          <w:sz w:val="24"/>
          <w:szCs w:val="24"/>
        </w:rPr>
        <w:t xml:space="preserve"> подписан от него.</w:t>
      </w:r>
    </w:p>
    <w:p w:rsidR="003E7EC6"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3E7EC6">
        <w:rPr>
          <w:rFonts w:ascii="Times New Roman" w:hAnsi="Times New Roman" w:cs="Times New Roman"/>
          <w:b/>
          <w:bCs/>
          <w:color w:val="000000"/>
          <w:sz w:val="24"/>
          <w:szCs w:val="24"/>
        </w:rPr>
        <w:lastRenderedPageBreak/>
        <w:t>Организатора им</w:t>
      </w:r>
      <w:r w:rsidR="00180D89">
        <w:rPr>
          <w:rFonts w:ascii="Times New Roman" w:hAnsi="Times New Roman" w:cs="Times New Roman"/>
          <w:b/>
          <w:bCs/>
          <w:color w:val="000000"/>
          <w:sz w:val="24"/>
          <w:szCs w:val="24"/>
        </w:rPr>
        <w:t>а право да маркира агрегати,</w:t>
      </w:r>
      <w:r w:rsidRPr="003E7EC6">
        <w:rPr>
          <w:rFonts w:ascii="Times New Roman" w:hAnsi="Times New Roman" w:cs="Times New Roman"/>
          <w:b/>
          <w:bCs/>
          <w:color w:val="000000"/>
          <w:sz w:val="24"/>
          <w:szCs w:val="24"/>
        </w:rPr>
        <w:t>части на автомобила</w:t>
      </w:r>
      <w:r w:rsidR="00180D89">
        <w:rPr>
          <w:rFonts w:ascii="Times New Roman" w:hAnsi="Times New Roman" w:cs="Times New Roman"/>
          <w:b/>
          <w:bCs/>
          <w:color w:val="000000"/>
          <w:sz w:val="24"/>
          <w:szCs w:val="24"/>
        </w:rPr>
        <w:t xml:space="preserve"> както и задълфителни аксесоари </w:t>
      </w:r>
      <w:r w:rsidRPr="003E7EC6">
        <w:rPr>
          <w:rFonts w:ascii="Times New Roman" w:hAnsi="Times New Roman" w:cs="Times New Roman"/>
          <w:b/>
          <w:bCs/>
          <w:color w:val="000000"/>
          <w:sz w:val="24"/>
          <w:szCs w:val="24"/>
        </w:rPr>
        <w:t>. Маркираните части немогат да бъдат сменяни до приключване на състезанието.</w:t>
      </w:r>
    </w:p>
    <w:p w:rsidR="003E7EC6"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3E7EC6">
        <w:rPr>
          <w:rFonts w:ascii="Times New Roman" w:hAnsi="Times New Roman" w:cs="Times New Roman"/>
          <w:b/>
          <w:bCs/>
          <w:color w:val="000000"/>
          <w:sz w:val="24"/>
          <w:szCs w:val="24"/>
        </w:rPr>
        <w:t>След техн</w:t>
      </w:r>
      <w:r w:rsidR="00214AB4">
        <w:rPr>
          <w:rFonts w:ascii="Times New Roman" w:hAnsi="Times New Roman" w:cs="Times New Roman"/>
          <w:b/>
          <w:bCs/>
          <w:color w:val="000000"/>
          <w:sz w:val="24"/>
          <w:szCs w:val="24"/>
        </w:rPr>
        <w:t>ическия преглед  е недопустимо как</w:t>
      </w:r>
      <w:r w:rsidRPr="003E7EC6">
        <w:rPr>
          <w:rFonts w:ascii="Times New Roman" w:hAnsi="Times New Roman" w:cs="Times New Roman"/>
          <w:b/>
          <w:bCs/>
          <w:color w:val="000000"/>
          <w:sz w:val="24"/>
          <w:szCs w:val="24"/>
        </w:rPr>
        <w:t>вато и да е промяна по автомобилите,свързана с подмяна на части,агрегати и механизми.</w:t>
      </w:r>
    </w:p>
    <w:p w:rsidR="003E7EC6"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3E7EC6">
        <w:rPr>
          <w:rFonts w:ascii="Times New Roman" w:hAnsi="Times New Roman" w:cs="Times New Roman"/>
          <w:b/>
          <w:bCs/>
          <w:color w:val="000000"/>
          <w:sz w:val="24"/>
          <w:szCs w:val="24"/>
        </w:rPr>
        <w:t>В хода на състезанието е допустимо подмяната на части, агрегати и механизми с изключение на маркираните.</w:t>
      </w:r>
    </w:p>
    <w:p w:rsidR="001F1139" w:rsidRPr="003E7EC6" w:rsidRDefault="001F1139" w:rsidP="00180D89">
      <w:pPr>
        <w:numPr>
          <w:ilvl w:val="0"/>
          <w:numId w:val="3"/>
        </w:numPr>
        <w:autoSpaceDE w:val="0"/>
        <w:autoSpaceDN w:val="0"/>
        <w:adjustRightInd w:val="0"/>
        <w:spacing w:after="0" w:line="240" w:lineRule="auto"/>
        <w:rPr>
          <w:rFonts w:ascii="Times New Roman" w:hAnsi="Times New Roman" w:cs="Times New Roman"/>
          <w:b/>
          <w:bCs/>
          <w:color w:val="000000"/>
          <w:sz w:val="24"/>
          <w:szCs w:val="24"/>
        </w:rPr>
      </w:pPr>
      <w:r w:rsidRPr="003E7EC6">
        <w:rPr>
          <w:rFonts w:ascii="Times New Roman" w:hAnsi="Times New Roman" w:cs="Times New Roman"/>
          <w:b/>
          <w:bCs/>
          <w:color w:val="000000"/>
          <w:sz w:val="24"/>
          <w:szCs w:val="24"/>
        </w:rPr>
        <w:t>В хода на състезанието е допустимо подмяната със запасни части и инструменти с помоща на други лица , както и зареждане на ГСМ само на предвидени сервизни зони</w:t>
      </w:r>
      <w:r w:rsidR="00FF4F79">
        <w:rPr>
          <w:rFonts w:ascii="Times New Roman" w:hAnsi="Times New Roman" w:cs="Times New Roman"/>
          <w:b/>
          <w:bCs/>
          <w:color w:val="000000"/>
          <w:sz w:val="24"/>
          <w:szCs w:val="24"/>
        </w:rPr>
        <w:t xml:space="preserve"> и в свързващите етапи </w:t>
      </w:r>
      <w:r w:rsidR="00FF4F79">
        <w:rPr>
          <w:rFonts w:ascii="Times New Roman" w:hAnsi="Times New Roman" w:cs="Times New Roman"/>
          <w:b/>
          <w:bCs/>
          <w:color w:val="000000"/>
          <w:sz w:val="24"/>
          <w:szCs w:val="24"/>
          <w:lang w:val="en-US"/>
        </w:rPr>
        <w:t>(LS)</w:t>
      </w:r>
      <w:r w:rsidRPr="003E7EC6">
        <w:rPr>
          <w:rFonts w:ascii="Times New Roman" w:hAnsi="Times New Roman" w:cs="Times New Roman"/>
          <w:b/>
          <w:bCs/>
          <w:color w:val="000000"/>
          <w:sz w:val="24"/>
          <w:szCs w:val="24"/>
        </w:rPr>
        <w:t xml:space="preserve">. </w:t>
      </w: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Видове автомобили</w:t>
      </w:r>
    </w:p>
    <w:p w:rsidR="00180D89" w:rsidRDefault="001F1139" w:rsidP="00180D89">
      <w:pPr>
        <w:numPr>
          <w:ilvl w:val="0"/>
          <w:numId w:val="52"/>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Серийни- произведени от заводите за обикновенна транспортна експлоатация.</w:t>
      </w:r>
    </w:p>
    <w:p w:rsidR="001F1139" w:rsidRPr="00180D89" w:rsidRDefault="001F1139" w:rsidP="00180D89">
      <w:pPr>
        <w:numPr>
          <w:ilvl w:val="0"/>
          <w:numId w:val="52"/>
        </w:numPr>
        <w:autoSpaceDE w:val="0"/>
        <w:autoSpaceDN w:val="0"/>
        <w:adjustRightInd w:val="0"/>
        <w:spacing w:after="0" w:line="240" w:lineRule="auto"/>
        <w:rPr>
          <w:rFonts w:ascii="Times New Roman" w:hAnsi="Times New Roman" w:cs="Times New Roman"/>
          <w:b/>
          <w:bCs/>
          <w:color w:val="000000"/>
          <w:sz w:val="24"/>
          <w:szCs w:val="24"/>
        </w:rPr>
      </w:pPr>
      <w:r w:rsidRPr="00180D89">
        <w:rPr>
          <w:rFonts w:ascii="Times New Roman" w:hAnsi="Times New Roman" w:cs="Times New Roman"/>
          <w:b/>
          <w:bCs/>
          <w:color w:val="000000"/>
          <w:sz w:val="24"/>
          <w:szCs w:val="24"/>
        </w:rPr>
        <w:t>Спортни-произведени специално за спортни цели,но даващи възможностза експлоатация при обикновенни условия на движение в населени места.</w:t>
      </w:r>
    </w:p>
    <w:p w:rsidR="001F1139" w:rsidRPr="00516CAF"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Хомологация</w:t>
      </w:r>
    </w:p>
    <w:p w:rsidR="001F1139" w:rsidRPr="00516CAF" w:rsidRDefault="001F1139" w:rsidP="00180D89">
      <w:pPr>
        <w:numPr>
          <w:ilvl w:val="0"/>
          <w:numId w:val="5"/>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 xml:space="preserve">До участие в  </w:t>
      </w:r>
      <w:r w:rsidR="0060509E">
        <w:rPr>
          <w:rFonts w:ascii="Times New Roman" w:hAnsi="Times New Roman" w:cs="Times New Roman"/>
          <w:b/>
          <w:sz w:val="24"/>
          <w:szCs w:val="24"/>
        </w:rPr>
        <w:t>Националния  ша</w:t>
      </w:r>
      <w:r w:rsidRPr="001F1139">
        <w:rPr>
          <w:rFonts w:ascii="Times New Roman" w:hAnsi="Times New Roman" w:cs="Times New Roman"/>
          <w:b/>
          <w:sz w:val="24"/>
          <w:szCs w:val="24"/>
        </w:rPr>
        <w:t xml:space="preserve">мпионат </w:t>
      </w:r>
      <w:r w:rsidRPr="001F1139">
        <w:rPr>
          <w:rFonts w:ascii="Times New Roman" w:hAnsi="Times New Roman" w:cs="Times New Roman"/>
          <w:b/>
          <w:sz w:val="24"/>
          <w:szCs w:val="24"/>
          <w:u w:val="single"/>
        </w:rPr>
        <w:t>Bulgaria Trophy Challenge</w:t>
      </w:r>
      <w:r w:rsidRPr="00516CAF">
        <w:rPr>
          <w:rFonts w:ascii="Times New Roman" w:hAnsi="Times New Roman" w:cs="Times New Roman"/>
          <w:b/>
          <w:bCs/>
          <w:color w:val="000000"/>
          <w:sz w:val="24"/>
          <w:szCs w:val="24"/>
        </w:rPr>
        <w:t xml:space="preserve"> се допускат само хомологирани автомобили отговарящи на изисквани</w:t>
      </w:r>
      <w:r>
        <w:rPr>
          <w:rFonts w:ascii="Times New Roman" w:hAnsi="Times New Roman" w:cs="Times New Roman"/>
          <w:b/>
          <w:bCs/>
          <w:color w:val="000000"/>
          <w:sz w:val="24"/>
          <w:szCs w:val="24"/>
        </w:rPr>
        <w:t>ята на шампионата</w:t>
      </w:r>
      <w:r w:rsidRPr="00516CAF">
        <w:rPr>
          <w:rFonts w:ascii="Times New Roman" w:hAnsi="Times New Roman" w:cs="Times New Roman"/>
          <w:b/>
          <w:bCs/>
          <w:color w:val="000000"/>
          <w:sz w:val="24"/>
          <w:szCs w:val="24"/>
        </w:rPr>
        <w:t xml:space="preserve">. </w:t>
      </w:r>
    </w:p>
    <w:p w:rsidR="001F1139" w:rsidRPr="00516CAF" w:rsidRDefault="001F1139" w:rsidP="00180D89">
      <w:pPr>
        <w:numPr>
          <w:ilvl w:val="0"/>
          <w:numId w:val="5"/>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 xml:space="preserve">Хомологацията е специално удостоверение /паспорт/ издадено от </w:t>
      </w:r>
      <w:r w:rsidRPr="001F1139">
        <w:rPr>
          <w:rFonts w:ascii="Times New Roman" w:hAnsi="Times New Roman" w:cs="Times New Roman"/>
          <w:b/>
          <w:sz w:val="24"/>
          <w:szCs w:val="24"/>
          <w:u w:val="single"/>
        </w:rPr>
        <w:t>Bulgaria Trophy Challenge</w:t>
      </w:r>
      <w:r w:rsidRPr="00516CAF">
        <w:rPr>
          <w:rFonts w:ascii="Times New Roman" w:hAnsi="Times New Roman" w:cs="Times New Roman"/>
          <w:b/>
          <w:bCs/>
          <w:color w:val="000000"/>
          <w:sz w:val="24"/>
          <w:szCs w:val="24"/>
        </w:rPr>
        <w:t xml:space="preserve"> ,удостоверяващо че автомобил от определен модел е произведен при условията на серийно производство,за да определи неговото класифициране в една от групите.</w:t>
      </w:r>
    </w:p>
    <w:p w:rsidR="001F1139" w:rsidRPr="00516CAF" w:rsidRDefault="001F1139" w:rsidP="00180D89">
      <w:pPr>
        <w:numPr>
          <w:ilvl w:val="0"/>
          <w:numId w:val="5"/>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Хомологацията на един модел може да бъде валиден само в една група.</w:t>
      </w:r>
    </w:p>
    <w:p w:rsidR="001F1139" w:rsidRPr="00516CAF" w:rsidRDefault="001F1139" w:rsidP="00180D89">
      <w:pPr>
        <w:numPr>
          <w:ilvl w:val="0"/>
          <w:numId w:val="5"/>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Ако автомобила е бил хомологиран в по ниска група и премине в по-висока група то първата хомологация се анулира.</w:t>
      </w: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Хомолгационен  паспорт</w:t>
      </w:r>
    </w:p>
    <w:p w:rsidR="001F1139" w:rsidRPr="00516CAF" w:rsidRDefault="001F1139" w:rsidP="00180D89">
      <w:pPr>
        <w:numPr>
          <w:ilvl w:val="0"/>
          <w:numId w:val="6"/>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В паспорта са включени всички данни, които правят възможно идентифицирането на автомобила в зависимост от групата в която се състезава.</w:t>
      </w:r>
    </w:p>
    <w:p w:rsidR="001F1139" w:rsidRPr="00516CAF" w:rsidRDefault="001F1139" w:rsidP="00180D89">
      <w:pPr>
        <w:numPr>
          <w:ilvl w:val="0"/>
          <w:numId w:val="6"/>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Представянето на паспорта при старта за проверка може да бъде поискано от организатора,който може да откаже участието в състезанието в случай непредставяне на паспорта.</w:t>
      </w:r>
    </w:p>
    <w:p w:rsidR="001F1139" w:rsidRPr="00516CAF" w:rsidRDefault="001F1139" w:rsidP="00180D89">
      <w:pPr>
        <w:numPr>
          <w:ilvl w:val="0"/>
          <w:numId w:val="6"/>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В случай на съмнение след прегледа на автомобила относно данните за хомологация, проверява се инструкция за експлоатация от дистрибутор или производител</w:t>
      </w:r>
    </w:p>
    <w:p w:rsidR="001F1139" w:rsidRPr="00516CAF" w:rsidRDefault="001F1139" w:rsidP="00180D89">
      <w:pPr>
        <w:numPr>
          <w:ilvl w:val="0"/>
          <w:numId w:val="6"/>
        </w:numPr>
        <w:autoSpaceDE w:val="0"/>
        <w:autoSpaceDN w:val="0"/>
        <w:adjustRightInd w:val="0"/>
        <w:spacing w:after="0" w:line="240" w:lineRule="auto"/>
        <w:rPr>
          <w:rFonts w:ascii="Times New Roman" w:hAnsi="Times New Roman" w:cs="Times New Roman"/>
          <w:b/>
          <w:bCs/>
          <w:color w:val="000000"/>
          <w:sz w:val="24"/>
          <w:szCs w:val="24"/>
        </w:rPr>
      </w:pPr>
      <w:r w:rsidRPr="00516CAF">
        <w:rPr>
          <w:rFonts w:ascii="Times New Roman" w:hAnsi="Times New Roman" w:cs="Times New Roman"/>
          <w:b/>
          <w:bCs/>
          <w:color w:val="000000"/>
          <w:sz w:val="24"/>
          <w:szCs w:val="24"/>
        </w:rPr>
        <w:t>В случай на липса на достатъчно документация се прави директна проверка чрез сръвнение на идентични части.</w:t>
      </w: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Номера</w:t>
      </w:r>
    </w:p>
    <w:p w:rsidR="001F1139" w:rsidRPr="001F1139" w:rsidRDefault="001F1139" w:rsidP="00180D89">
      <w:pPr>
        <w:numPr>
          <w:ilvl w:val="0"/>
          <w:numId w:val="7"/>
        </w:numPr>
        <w:spacing w:after="0" w:line="240" w:lineRule="auto"/>
        <w:rPr>
          <w:rFonts w:ascii="Times New Roman" w:hAnsi="Times New Roman" w:cs="Times New Roman"/>
          <w:b/>
          <w:sz w:val="24"/>
          <w:szCs w:val="24"/>
        </w:rPr>
      </w:pPr>
      <w:r w:rsidRPr="001F1139">
        <w:rPr>
          <w:rFonts w:ascii="Times New Roman" w:hAnsi="Times New Roman" w:cs="Times New Roman"/>
          <w:b/>
          <w:sz w:val="24"/>
          <w:szCs w:val="24"/>
        </w:rPr>
        <w:t>Организатора предоставя на всеки екипаж:</w:t>
      </w:r>
    </w:p>
    <w:p w:rsidR="001F1139" w:rsidRPr="001F1139" w:rsidRDefault="001F1139" w:rsidP="003E7EC6">
      <w:pPr>
        <w:spacing w:after="0" w:line="240" w:lineRule="auto"/>
        <w:ind w:left="1080"/>
        <w:rPr>
          <w:rFonts w:ascii="Times New Roman" w:hAnsi="Times New Roman" w:cs="Times New Roman"/>
          <w:b/>
          <w:sz w:val="24"/>
          <w:szCs w:val="24"/>
        </w:rPr>
      </w:pPr>
      <w:r w:rsidRPr="001F1139">
        <w:rPr>
          <w:rFonts w:ascii="Times New Roman" w:hAnsi="Times New Roman" w:cs="Times New Roman"/>
          <w:b/>
          <w:sz w:val="24"/>
          <w:szCs w:val="24"/>
        </w:rPr>
        <w:t>-</w:t>
      </w:r>
      <w:r w:rsidR="003E7EC6">
        <w:rPr>
          <w:rFonts w:ascii="Times New Roman" w:hAnsi="Times New Roman" w:cs="Times New Roman"/>
          <w:b/>
          <w:sz w:val="24"/>
          <w:szCs w:val="24"/>
        </w:rPr>
        <w:t xml:space="preserve">два състезателни номера </w:t>
      </w:r>
      <w:r w:rsidRPr="001F1139">
        <w:rPr>
          <w:rFonts w:ascii="Times New Roman" w:hAnsi="Times New Roman" w:cs="Times New Roman"/>
          <w:b/>
          <w:sz w:val="24"/>
          <w:szCs w:val="24"/>
        </w:rPr>
        <w:t>без наличието на които автомобила няма да бъде допуснат до участие</w:t>
      </w: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Рекламни надписи</w:t>
      </w:r>
    </w:p>
    <w:p w:rsidR="003E7EC6" w:rsidRDefault="001F1139" w:rsidP="00180D89">
      <w:pPr>
        <w:numPr>
          <w:ilvl w:val="0"/>
          <w:numId w:val="7"/>
        </w:numPr>
        <w:spacing w:after="0" w:line="240" w:lineRule="auto"/>
        <w:rPr>
          <w:rFonts w:ascii="Times New Roman" w:hAnsi="Times New Roman" w:cs="Times New Roman"/>
          <w:b/>
          <w:sz w:val="24"/>
          <w:szCs w:val="24"/>
        </w:rPr>
      </w:pPr>
      <w:r w:rsidRPr="001F1139">
        <w:rPr>
          <w:rFonts w:ascii="Times New Roman" w:hAnsi="Times New Roman" w:cs="Times New Roman"/>
          <w:b/>
          <w:sz w:val="24"/>
          <w:szCs w:val="24"/>
        </w:rPr>
        <w:t>Рекламата  е задължителна и неможе да бъде отказана при каквито и да е било обстоятелства /поз.С/ и /поз.В/.</w:t>
      </w:r>
    </w:p>
    <w:p w:rsidR="003E7EC6" w:rsidRDefault="001F1139" w:rsidP="00180D89">
      <w:pPr>
        <w:numPr>
          <w:ilvl w:val="0"/>
          <w:numId w:val="7"/>
        </w:numPr>
        <w:spacing w:after="0" w:line="240" w:lineRule="auto"/>
        <w:rPr>
          <w:rFonts w:ascii="Times New Roman" w:hAnsi="Times New Roman" w:cs="Times New Roman"/>
          <w:b/>
          <w:sz w:val="24"/>
          <w:szCs w:val="24"/>
        </w:rPr>
      </w:pPr>
      <w:r w:rsidRPr="003E7EC6">
        <w:rPr>
          <w:rFonts w:ascii="Times New Roman" w:hAnsi="Times New Roman" w:cs="Times New Roman"/>
          <w:b/>
          <w:sz w:val="24"/>
          <w:szCs w:val="24"/>
        </w:rPr>
        <w:lastRenderedPageBreak/>
        <w:t>Рекламата върху двата предни калника и предното стъкло може да бъде отказана срещу заплащане на глоба от 50лв. /поз.А/ и /поз.</w:t>
      </w:r>
      <w:r w:rsidRPr="003E7EC6">
        <w:rPr>
          <w:rFonts w:ascii="Times New Roman" w:hAnsi="Times New Roman" w:cs="Times New Roman"/>
          <w:b/>
          <w:sz w:val="24"/>
          <w:szCs w:val="24"/>
          <w:lang w:val="en-US"/>
        </w:rPr>
        <w:t>D</w:t>
      </w:r>
      <w:r w:rsidRPr="003E7EC6">
        <w:rPr>
          <w:rFonts w:ascii="Times New Roman" w:hAnsi="Times New Roman" w:cs="Times New Roman"/>
          <w:b/>
          <w:sz w:val="24"/>
          <w:szCs w:val="24"/>
        </w:rPr>
        <w:t>/</w:t>
      </w:r>
    </w:p>
    <w:p w:rsidR="001F1139" w:rsidRPr="003E7EC6" w:rsidRDefault="001F1139" w:rsidP="00180D89">
      <w:pPr>
        <w:numPr>
          <w:ilvl w:val="0"/>
          <w:numId w:val="7"/>
        </w:numPr>
        <w:spacing w:after="0" w:line="240" w:lineRule="auto"/>
        <w:rPr>
          <w:rFonts w:ascii="Times New Roman" w:hAnsi="Times New Roman" w:cs="Times New Roman"/>
          <w:b/>
          <w:sz w:val="24"/>
          <w:szCs w:val="24"/>
        </w:rPr>
      </w:pPr>
      <w:r w:rsidRPr="003E7EC6">
        <w:rPr>
          <w:rFonts w:ascii="Times New Roman" w:hAnsi="Times New Roman" w:cs="Times New Roman"/>
          <w:b/>
          <w:sz w:val="24"/>
          <w:szCs w:val="24"/>
        </w:rPr>
        <w:t>Тези места са запазени за реклама от организатора.</w:t>
      </w:r>
    </w:p>
    <w:p w:rsidR="001F1139" w:rsidRDefault="001F1139" w:rsidP="001F1139">
      <w:pPr>
        <w:spacing w:after="0" w:line="240" w:lineRule="auto"/>
        <w:ind w:left="720"/>
      </w:pPr>
      <w:r w:rsidRPr="00871DC9">
        <w:rPr>
          <w:noProof/>
          <w:lang w:eastAsia="bg-BG"/>
        </w:rPr>
        <w:drawing>
          <wp:inline distT="0" distB="0" distL="0" distR="0">
            <wp:extent cx="2171700" cy="2179955"/>
            <wp:effectExtent l="19050" t="0" r="0" b="0"/>
            <wp:docPr id="1" name="Картина 1" descr="E:\picture\land rover\discovery\stick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icture\land rover\discovery\stickers.jpg"/>
                    <pic:cNvPicPr>
                      <a:picLocks noChangeAspect="1" noChangeArrowheads="1"/>
                    </pic:cNvPicPr>
                  </pic:nvPicPr>
                  <pic:blipFill>
                    <a:blip r:embed="rId6" cstate="print"/>
                    <a:srcRect/>
                    <a:stretch>
                      <a:fillRect/>
                    </a:stretch>
                  </pic:blipFill>
                  <pic:spPr bwMode="auto">
                    <a:xfrm>
                      <a:off x="0" y="0"/>
                      <a:ext cx="2171700" cy="2179955"/>
                    </a:xfrm>
                    <a:prstGeom prst="rect">
                      <a:avLst/>
                    </a:prstGeom>
                    <a:noFill/>
                    <a:ln w="9525">
                      <a:noFill/>
                      <a:miter lim="800000"/>
                      <a:headEnd/>
                      <a:tailEnd/>
                    </a:ln>
                  </pic:spPr>
                </pic:pic>
              </a:graphicData>
            </a:graphic>
          </wp:inline>
        </w:drawing>
      </w:r>
    </w:p>
    <w:p w:rsidR="001F1139" w:rsidRDefault="001F1139" w:rsidP="001F1139">
      <w:pPr>
        <w:autoSpaceDE w:val="0"/>
        <w:autoSpaceDN w:val="0"/>
        <w:adjustRightInd w:val="0"/>
        <w:spacing w:after="0" w:line="240" w:lineRule="auto"/>
        <w:ind w:left="720"/>
        <w:rPr>
          <w:rFonts w:ascii="Times New Roman" w:hAnsi="Times New Roman" w:cs="Times New Roman"/>
          <w:b/>
          <w:bCs/>
          <w:color w:val="000000"/>
          <w:sz w:val="24"/>
          <w:szCs w:val="24"/>
        </w:rPr>
      </w:pPr>
    </w:p>
    <w:p w:rsidR="001F1139"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Не се допуска-</w:t>
      </w:r>
      <w:r w:rsidRPr="00FF4F79">
        <w:rPr>
          <w:rFonts w:ascii="Times New Roman" w:hAnsi="Times New Roman" w:cs="Times New Roman"/>
          <w:bCs/>
          <w:color w:val="FF0000"/>
          <w:sz w:val="24"/>
          <w:szCs w:val="24"/>
        </w:rPr>
        <w:t>до участие автомобили,които са в състояние ,правещи ги опасни за движение или пък не отговарят на изискванията на ППЗДП,както и на специалните правилници</w:t>
      </w:r>
    </w:p>
    <w:p w:rsidR="001F1139" w:rsidRDefault="001F1139" w:rsidP="001F1139">
      <w:pPr>
        <w:autoSpaceDE w:val="0"/>
        <w:autoSpaceDN w:val="0"/>
        <w:adjustRightInd w:val="0"/>
        <w:spacing w:after="0" w:line="240" w:lineRule="auto"/>
        <w:ind w:left="720"/>
        <w:rPr>
          <w:rFonts w:ascii="Times New Roman" w:hAnsi="Times New Roman" w:cs="Times New Roman"/>
          <w:b/>
          <w:bCs/>
          <w:color w:val="000000"/>
          <w:sz w:val="24"/>
          <w:szCs w:val="24"/>
        </w:rPr>
      </w:pPr>
    </w:p>
    <w:p w:rsidR="00AB3E79" w:rsidRDefault="00AC78AF"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Групи и класове</w:t>
      </w:r>
    </w:p>
    <w:p w:rsidR="00AB3E79" w:rsidRDefault="00AB3E79" w:rsidP="00AB3E79">
      <w:pPr>
        <w:pStyle w:val="ListParagraph"/>
        <w:rPr>
          <w:rFonts w:ascii="Times New Roman" w:hAnsi="Times New Roman" w:cs="Times New Roman"/>
          <w:bCs/>
          <w:color w:val="000000"/>
          <w:sz w:val="24"/>
          <w:szCs w:val="24"/>
        </w:rPr>
      </w:pPr>
    </w:p>
    <w:p w:rsidR="003E7EC6" w:rsidRPr="00AB3E79" w:rsidRDefault="001F1139" w:rsidP="00180D89">
      <w:pPr>
        <w:numPr>
          <w:ilvl w:val="0"/>
          <w:numId w:val="37"/>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Cs/>
          <w:color w:val="000000"/>
          <w:sz w:val="24"/>
          <w:szCs w:val="24"/>
        </w:rPr>
        <w:t>Автомобилите използвани в състезанията</w:t>
      </w:r>
      <w:r w:rsidRPr="00AB3E79">
        <w:rPr>
          <w:rFonts w:ascii="Times New Roman" w:hAnsi="Times New Roman" w:cs="Times New Roman"/>
          <w:b/>
          <w:bCs/>
          <w:color w:val="000000"/>
          <w:sz w:val="24"/>
          <w:szCs w:val="24"/>
        </w:rPr>
        <w:t xml:space="preserve"> </w:t>
      </w:r>
      <w:r w:rsidRPr="00AB3E79">
        <w:rPr>
          <w:rFonts w:ascii="Times New Roman" w:hAnsi="Times New Roman" w:cs="Times New Roman"/>
          <w:bCs/>
          <w:color w:val="000000"/>
          <w:sz w:val="24"/>
          <w:szCs w:val="24"/>
        </w:rPr>
        <w:t>на</w:t>
      </w:r>
    </w:p>
    <w:p w:rsidR="00AB3E79" w:rsidRDefault="0060509E" w:rsidP="00AB3E79">
      <w:pPr>
        <w:autoSpaceDE w:val="0"/>
        <w:autoSpaceDN w:val="0"/>
        <w:adjustRightInd w:val="0"/>
        <w:spacing w:after="0" w:line="240" w:lineRule="auto"/>
        <w:ind w:left="3810"/>
        <w:rPr>
          <w:rFonts w:ascii="Times New Roman" w:hAnsi="Times New Roman" w:cs="Times New Roman"/>
          <w:b/>
          <w:bCs/>
          <w:color w:val="000000"/>
          <w:sz w:val="24"/>
          <w:szCs w:val="24"/>
          <w:u w:val="single"/>
        </w:rPr>
      </w:pPr>
      <w:r>
        <w:rPr>
          <w:rFonts w:ascii="Times New Roman" w:hAnsi="Times New Roman" w:cs="Times New Roman"/>
          <w:sz w:val="24"/>
          <w:szCs w:val="24"/>
        </w:rPr>
        <w:t>Националния  ша</w:t>
      </w:r>
      <w:r w:rsidR="001F1139" w:rsidRPr="001F1139">
        <w:rPr>
          <w:rFonts w:ascii="Times New Roman" w:hAnsi="Times New Roman" w:cs="Times New Roman"/>
          <w:sz w:val="24"/>
          <w:szCs w:val="24"/>
        </w:rPr>
        <w:t xml:space="preserve">мпионат </w:t>
      </w:r>
      <w:r w:rsidR="001F1139" w:rsidRPr="001F1139">
        <w:rPr>
          <w:rFonts w:ascii="Times New Roman" w:hAnsi="Times New Roman" w:cs="Times New Roman"/>
          <w:b/>
          <w:sz w:val="24"/>
          <w:szCs w:val="24"/>
          <w:u w:val="single"/>
        </w:rPr>
        <w:t>Bulgaria Trophy Challenge</w:t>
      </w:r>
      <w:r w:rsidR="001F1139" w:rsidRPr="001F1139">
        <w:rPr>
          <w:rFonts w:ascii="Times New Roman" w:hAnsi="Times New Roman" w:cs="Times New Roman"/>
          <w:b/>
          <w:bCs/>
          <w:color w:val="000000"/>
          <w:sz w:val="24"/>
          <w:szCs w:val="24"/>
          <w:u w:val="single"/>
        </w:rPr>
        <w:t xml:space="preserve"> </w:t>
      </w:r>
      <w:r w:rsidR="00AC78AF">
        <w:rPr>
          <w:rFonts w:ascii="Times New Roman" w:hAnsi="Times New Roman" w:cs="Times New Roman"/>
          <w:bCs/>
          <w:color w:val="000000"/>
          <w:sz w:val="24"/>
          <w:szCs w:val="24"/>
        </w:rPr>
        <w:t xml:space="preserve"> </w:t>
      </w:r>
      <w:r w:rsidR="001F1139" w:rsidRPr="001F1139">
        <w:rPr>
          <w:rFonts w:ascii="Times New Roman" w:hAnsi="Times New Roman" w:cs="Times New Roman"/>
          <w:bCs/>
          <w:color w:val="000000"/>
          <w:sz w:val="24"/>
          <w:szCs w:val="24"/>
        </w:rPr>
        <w:t>са от</w:t>
      </w:r>
      <w:r w:rsidR="001F1139" w:rsidRPr="001F1139">
        <w:rPr>
          <w:rFonts w:ascii="Times New Roman" w:hAnsi="Times New Roman" w:cs="Times New Roman"/>
          <w:b/>
          <w:bCs/>
          <w:color w:val="000000"/>
          <w:sz w:val="24"/>
          <w:szCs w:val="24"/>
        </w:rPr>
        <w:t xml:space="preserve"> Група Т: </w:t>
      </w:r>
      <w:r w:rsidR="001F1139" w:rsidRPr="001F1139">
        <w:rPr>
          <w:rFonts w:ascii="Times New Roman" w:hAnsi="Times New Roman" w:cs="Times New Roman"/>
          <w:b/>
          <w:bCs/>
          <w:color w:val="000000"/>
          <w:sz w:val="24"/>
          <w:szCs w:val="24"/>
          <w:u w:val="single"/>
        </w:rPr>
        <w:t>Автомобили за всички терени</w:t>
      </w:r>
    </w:p>
    <w:p w:rsidR="003E7EC6" w:rsidRPr="00AB3E79" w:rsidRDefault="001F1139" w:rsidP="00180D89">
      <w:pPr>
        <w:numPr>
          <w:ilvl w:val="0"/>
          <w:numId w:val="37"/>
        </w:numPr>
        <w:autoSpaceDE w:val="0"/>
        <w:autoSpaceDN w:val="0"/>
        <w:adjustRightInd w:val="0"/>
        <w:spacing w:after="0" w:line="240" w:lineRule="auto"/>
        <w:rPr>
          <w:rFonts w:ascii="Times New Roman" w:hAnsi="Times New Roman" w:cs="Times New Roman"/>
          <w:b/>
          <w:bCs/>
          <w:color w:val="000000"/>
          <w:sz w:val="24"/>
          <w:szCs w:val="24"/>
          <w:u w:val="single"/>
        </w:rPr>
      </w:pPr>
      <w:r w:rsidRPr="001F1139">
        <w:rPr>
          <w:rFonts w:ascii="Times New Roman" w:hAnsi="Times New Roman" w:cs="Times New Roman"/>
          <w:sz w:val="24"/>
          <w:szCs w:val="24"/>
        </w:rPr>
        <w:t>Превозните средства с</w:t>
      </w:r>
      <w:r w:rsidR="00111481">
        <w:rPr>
          <w:rFonts w:ascii="Times New Roman" w:hAnsi="Times New Roman" w:cs="Times New Roman"/>
          <w:sz w:val="24"/>
          <w:szCs w:val="24"/>
        </w:rPr>
        <w:t xml:space="preserve">е разделят на следните </w:t>
      </w:r>
      <w:r w:rsidR="00111481" w:rsidRPr="00111481">
        <w:rPr>
          <w:rFonts w:ascii="Times New Roman" w:hAnsi="Times New Roman" w:cs="Times New Roman"/>
          <w:sz w:val="24"/>
          <w:szCs w:val="24"/>
        </w:rPr>
        <w:t>групи</w:t>
      </w:r>
      <w:r w:rsidRPr="00111481">
        <w:rPr>
          <w:rFonts w:ascii="Times New Roman" w:hAnsi="Times New Roman" w:cs="Times New Roman"/>
          <w:sz w:val="24"/>
          <w:szCs w:val="24"/>
        </w:rPr>
        <w:t>:</w:t>
      </w:r>
      <w:r w:rsidRPr="00111481">
        <w:rPr>
          <w:rFonts w:ascii="Times New Roman" w:hAnsi="Times New Roman" w:cs="Times New Roman"/>
          <w:sz w:val="24"/>
          <w:szCs w:val="24"/>
        </w:rPr>
        <w:br/>
        <w:t>Група T1:</w:t>
      </w:r>
      <w:r w:rsidRPr="00111481">
        <w:rPr>
          <w:rFonts w:ascii="Times New Roman" w:hAnsi="Times New Roman" w:cs="Times New Roman"/>
          <w:color w:val="FF0000"/>
          <w:sz w:val="24"/>
          <w:szCs w:val="24"/>
          <w:u w:val="single"/>
        </w:rPr>
        <w:t xml:space="preserve"> Прототипи</w:t>
      </w:r>
      <w:r w:rsidRPr="00111481">
        <w:rPr>
          <w:rFonts w:ascii="Times New Roman" w:hAnsi="Times New Roman" w:cs="Times New Roman"/>
          <w:sz w:val="24"/>
          <w:szCs w:val="24"/>
        </w:rPr>
        <w:t xml:space="preserve"> /Хоби/</w:t>
      </w:r>
      <w:r w:rsidRPr="00111481">
        <w:rPr>
          <w:rFonts w:ascii="Times New Roman" w:hAnsi="Times New Roman" w:cs="Times New Roman"/>
          <w:sz w:val="24"/>
          <w:szCs w:val="24"/>
        </w:rPr>
        <w:br/>
        <w:t xml:space="preserve">Група T2: </w:t>
      </w:r>
      <w:r w:rsidRPr="00111481">
        <w:rPr>
          <w:rFonts w:ascii="Times New Roman" w:hAnsi="Times New Roman" w:cs="Times New Roman"/>
          <w:color w:val="FF0000"/>
          <w:sz w:val="24"/>
          <w:szCs w:val="24"/>
          <w:u w:val="single"/>
        </w:rPr>
        <w:t>Серийно производство</w:t>
      </w:r>
      <w:r w:rsidRPr="00111481">
        <w:rPr>
          <w:rFonts w:ascii="Times New Roman" w:hAnsi="Times New Roman" w:cs="Times New Roman"/>
          <w:sz w:val="24"/>
          <w:szCs w:val="24"/>
        </w:rPr>
        <w:t xml:space="preserve"> </w:t>
      </w:r>
      <w:r w:rsidRPr="00111481">
        <w:rPr>
          <w:rFonts w:ascii="Times New Roman" w:hAnsi="Times New Roman" w:cs="Times New Roman"/>
          <w:sz w:val="24"/>
          <w:szCs w:val="24"/>
        </w:rPr>
        <w:br/>
        <w:t xml:space="preserve">Група T3: </w:t>
      </w:r>
      <w:r w:rsidRPr="00111481">
        <w:rPr>
          <w:rFonts w:ascii="Times New Roman" w:hAnsi="Times New Roman" w:cs="Times New Roman"/>
          <w:color w:val="FF0000"/>
          <w:sz w:val="24"/>
          <w:szCs w:val="24"/>
          <w:u w:val="single"/>
        </w:rPr>
        <w:t>Подобрени</w:t>
      </w:r>
    </w:p>
    <w:p w:rsidR="001F1139" w:rsidRPr="003E7EC6" w:rsidRDefault="001F1139" w:rsidP="003E7EC6">
      <w:pPr>
        <w:autoSpaceDE w:val="0"/>
        <w:autoSpaceDN w:val="0"/>
        <w:adjustRightInd w:val="0"/>
        <w:spacing w:after="0" w:line="240" w:lineRule="auto"/>
        <w:ind w:left="3810"/>
        <w:rPr>
          <w:rFonts w:ascii="Times New Roman" w:hAnsi="Times New Roman" w:cs="Times New Roman"/>
          <w:sz w:val="24"/>
          <w:szCs w:val="24"/>
        </w:rPr>
      </w:pPr>
      <w:r w:rsidRPr="003E7EC6">
        <w:rPr>
          <w:rFonts w:ascii="Times New Roman" w:hAnsi="Times New Roman" w:cs="Times New Roman"/>
          <w:sz w:val="24"/>
          <w:szCs w:val="24"/>
        </w:rPr>
        <w:t xml:space="preserve">Група T4: </w:t>
      </w:r>
      <w:r w:rsidRPr="003E7EC6">
        <w:rPr>
          <w:rFonts w:ascii="Times New Roman" w:hAnsi="Times New Roman" w:cs="Times New Roman"/>
          <w:color w:val="FF0000"/>
          <w:sz w:val="24"/>
          <w:szCs w:val="24"/>
          <w:u w:val="single"/>
        </w:rPr>
        <w:t>Товарни</w:t>
      </w:r>
    </w:p>
    <w:p w:rsidR="001F1139" w:rsidRDefault="001F1139" w:rsidP="001F1139">
      <w:pPr>
        <w:autoSpaceDE w:val="0"/>
        <w:autoSpaceDN w:val="0"/>
        <w:adjustRightInd w:val="0"/>
        <w:spacing w:after="0" w:line="240" w:lineRule="auto"/>
        <w:rPr>
          <w:rFonts w:ascii="Times New Roman" w:hAnsi="Times New Roman" w:cs="Times New Roman"/>
          <w:b/>
          <w:bCs/>
          <w:color w:val="000000"/>
          <w:sz w:val="24"/>
          <w:szCs w:val="24"/>
        </w:rPr>
      </w:pPr>
    </w:p>
    <w:p w:rsidR="003E7EC6" w:rsidRDefault="001F1139" w:rsidP="00180D89">
      <w:pPr>
        <w:numPr>
          <w:ilvl w:val="0"/>
          <w:numId w:val="4"/>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Класове и работен обем</w:t>
      </w:r>
    </w:p>
    <w:p w:rsidR="00AB3E79" w:rsidRDefault="001F1139" w:rsidP="00180D89">
      <w:pPr>
        <w:numPr>
          <w:ilvl w:val="0"/>
          <w:numId w:val="8"/>
        </w:numPr>
        <w:autoSpaceDE w:val="0"/>
        <w:autoSpaceDN w:val="0"/>
        <w:adjustRightInd w:val="0"/>
        <w:spacing w:after="0" w:line="240" w:lineRule="auto"/>
        <w:rPr>
          <w:rFonts w:ascii="Times New Roman" w:hAnsi="Times New Roman" w:cs="Times New Roman"/>
          <w:b/>
          <w:bCs/>
          <w:color w:val="000000"/>
          <w:sz w:val="24"/>
          <w:szCs w:val="24"/>
        </w:rPr>
      </w:pPr>
      <w:r w:rsidRPr="003E7EC6">
        <w:rPr>
          <w:rFonts w:ascii="Times New Roman" w:hAnsi="Times New Roman" w:cs="Times New Roman"/>
          <w:bCs/>
          <w:color w:val="000000"/>
          <w:sz w:val="24"/>
          <w:szCs w:val="24"/>
        </w:rPr>
        <w:t>Автомобилите се разпределят в класове според рботния обем на двигателя им</w:t>
      </w:r>
      <w:r w:rsidRPr="003E7EC6">
        <w:rPr>
          <w:rFonts w:ascii="Times New Roman" w:hAnsi="Times New Roman" w:cs="Times New Roman"/>
          <w:b/>
          <w:bCs/>
          <w:color w:val="000000"/>
          <w:sz w:val="24"/>
          <w:szCs w:val="24"/>
        </w:rPr>
        <w:t>.</w:t>
      </w:r>
    </w:p>
    <w:p w:rsidR="00AB3E79" w:rsidRPr="00FF4F79" w:rsidRDefault="001F1139" w:rsidP="00180D89">
      <w:pPr>
        <w:numPr>
          <w:ilvl w:val="0"/>
          <w:numId w:val="36"/>
        </w:numPr>
        <w:autoSpaceDE w:val="0"/>
        <w:autoSpaceDN w:val="0"/>
        <w:adjustRightInd w:val="0"/>
        <w:spacing w:after="0" w:line="240" w:lineRule="auto"/>
        <w:rPr>
          <w:rFonts w:ascii="Times New Roman" w:hAnsi="Times New Roman" w:cs="Times New Roman"/>
          <w:b/>
          <w:bCs/>
          <w:color w:val="FF0000"/>
          <w:sz w:val="24"/>
          <w:szCs w:val="24"/>
        </w:rPr>
      </w:pPr>
      <w:r w:rsidRPr="00FF4F79">
        <w:rPr>
          <w:rFonts w:ascii="Times New Roman" w:hAnsi="Times New Roman" w:cs="Times New Roman"/>
          <w:bCs/>
          <w:color w:val="FF0000"/>
          <w:sz w:val="24"/>
          <w:szCs w:val="24"/>
        </w:rPr>
        <w:t>от 800см3 до 2000см3</w:t>
      </w:r>
    </w:p>
    <w:p w:rsidR="00AB3E79" w:rsidRPr="00FF4F79" w:rsidRDefault="001F1139" w:rsidP="00180D89">
      <w:pPr>
        <w:numPr>
          <w:ilvl w:val="0"/>
          <w:numId w:val="36"/>
        </w:numPr>
        <w:autoSpaceDE w:val="0"/>
        <w:autoSpaceDN w:val="0"/>
        <w:adjustRightInd w:val="0"/>
        <w:spacing w:after="0" w:line="240" w:lineRule="auto"/>
        <w:rPr>
          <w:rFonts w:ascii="Times New Roman" w:hAnsi="Times New Roman" w:cs="Times New Roman"/>
          <w:b/>
          <w:bCs/>
          <w:color w:val="FF0000"/>
          <w:sz w:val="24"/>
          <w:szCs w:val="24"/>
        </w:rPr>
      </w:pPr>
      <w:r w:rsidRPr="00FF4F79">
        <w:rPr>
          <w:rFonts w:ascii="Times New Roman" w:hAnsi="Times New Roman" w:cs="Times New Roman"/>
          <w:bCs/>
          <w:color w:val="FF0000"/>
          <w:sz w:val="24"/>
          <w:szCs w:val="24"/>
        </w:rPr>
        <w:t>от 2001см3 до 2500см3</w:t>
      </w:r>
    </w:p>
    <w:p w:rsidR="001F1139" w:rsidRPr="00FF4F79" w:rsidRDefault="001F1139" w:rsidP="00180D89">
      <w:pPr>
        <w:numPr>
          <w:ilvl w:val="0"/>
          <w:numId w:val="36"/>
        </w:numPr>
        <w:autoSpaceDE w:val="0"/>
        <w:autoSpaceDN w:val="0"/>
        <w:adjustRightInd w:val="0"/>
        <w:spacing w:after="0" w:line="240" w:lineRule="auto"/>
        <w:rPr>
          <w:rFonts w:ascii="Times New Roman" w:hAnsi="Times New Roman" w:cs="Times New Roman"/>
          <w:b/>
          <w:bCs/>
          <w:color w:val="FF0000"/>
          <w:sz w:val="24"/>
          <w:szCs w:val="24"/>
        </w:rPr>
      </w:pPr>
      <w:r w:rsidRPr="00FF4F79">
        <w:rPr>
          <w:rFonts w:ascii="Times New Roman" w:hAnsi="Times New Roman" w:cs="Times New Roman"/>
          <w:bCs/>
          <w:color w:val="FF0000"/>
          <w:sz w:val="24"/>
          <w:szCs w:val="24"/>
        </w:rPr>
        <w:t>над 2501см3</w:t>
      </w:r>
    </w:p>
    <w:p w:rsidR="001F1139" w:rsidRPr="00FF4F79" w:rsidRDefault="001F1139" w:rsidP="001F1139">
      <w:pPr>
        <w:autoSpaceDE w:val="0"/>
        <w:autoSpaceDN w:val="0"/>
        <w:adjustRightInd w:val="0"/>
        <w:spacing w:after="0" w:line="240" w:lineRule="auto"/>
        <w:ind w:left="720"/>
        <w:rPr>
          <w:rFonts w:ascii="Times New Roman" w:hAnsi="Times New Roman" w:cs="Times New Roman"/>
          <w:bCs/>
          <w:color w:val="548DD4" w:themeColor="text2" w:themeTint="99"/>
          <w:sz w:val="24"/>
          <w:szCs w:val="24"/>
          <w:lang w:val="en-US"/>
        </w:rPr>
      </w:pPr>
      <w:r w:rsidRPr="001F1139">
        <w:rPr>
          <w:rFonts w:ascii="Times New Roman" w:hAnsi="Times New Roman" w:cs="Times New Roman"/>
          <w:bCs/>
          <w:color w:val="000000"/>
          <w:sz w:val="24"/>
          <w:szCs w:val="24"/>
          <w:lang w:val="en-US"/>
        </w:rPr>
        <w:t xml:space="preserve"> </w:t>
      </w:r>
      <w:r w:rsidRPr="00FF4F79">
        <w:rPr>
          <w:rFonts w:ascii="Times New Roman" w:hAnsi="Times New Roman" w:cs="Times New Roman"/>
          <w:bCs/>
          <w:color w:val="548DD4" w:themeColor="text2" w:themeTint="99"/>
          <w:sz w:val="24"/>
          <w:szCs w:val="24"/>
          <w:lang w:val="en-US"/>
        </w:rPr>
        <w:t>(</w:t>
      </w:r>
      <w:r w:rsidRPr="00FF4F79">
        <w:rPr>
          <w:rFonts w:ascii="Times New Roman" w:hAnsi="Times New Roman" w:cs="Times New Roman"/>
          <w:bCs/>
          <w:color w:val="548DD4" w:themeColor="text2" w:themeTint="99"/>
          <w:sz w:val="24"/>
          <w:szCs w:val="24"/>
        </w:rPr>
        <w:t>В случай на свръхзахранване номиналната вместимост на цилиндрите се умножаво по1</w:t>
      </w:r>
      <w:proofErr w:type="gramStart"/>
      <w:r w:rsidRPr="00FF4F79">
        <w:rPr>
          <w:rFonts w:ascii="Times New Roman" w:hAnsi="Times New Roman" w:cs="Times New Roman"/>
          <w:bCs/>
          <w:color w:val="548DD4" w:themeColor="text2" w:themeTint="99"/>
          <w:sz w:val="24"/>
          <w:szCs w:val="24"/>
        </w:rPr>
        <w:t>,7</w:t>
      </w:r>
      <w:proofErr w:type="gramEnd"/>
      <w:r w:rsidRPr="00FF4F79">
        <w:rPr>
          <w:rFonts w:ascii="Times New Roman" w:hAnsi="Times New Roman" w:cs="Times New Roman"/>
          <w:bCs/>
          <w:color w:val="548DD4" w:themeColor="text2" w:themeTint="99"/>
          <w:sz w:val="24"/>
          <w:szCs w:val="24"/>
        </w:rPr>
        <w:t xml:space="preserve"> и автомобила преминава в клас отговррящ на фиктивния обем получен по този начин.</w:t>
      </w:r>
      <w:r w:rsidRPr="00FF4F79">
        <w:rPr>
          <w:rFonts w:ascii="Times New Roman" w:hAnsi="Times New Roman" w:cs="Times New Roman"/>
          <w:bCs/>
          <w:color w:val="548DD4" w:themeColor="text2" w:themeTint="99"/>
          <w:sz w:val="24"/>
          <w:szCs w:val="24"/>
          <w:lang w:val="en-US"/>
        </w:rPr>
        <w:t>)</w:t>
      </w:r>
    </w:p>
    <w:p w:rsidR="001F1139" w:rsidRPr="001F1139" w:rsidRDefault="001F1139" w:rsidP="001F1139">
      <w:pPr>
        <w:autoSpaceDE w:val="0"/>
        <w:autoSpaceDN w:val="0"/>
        <w:adjustRightInd w:val="0"/>
        <w:spacing w:after="0" w:line="240" w:lineRule="auto"/>
        <w:ind w:left="720"/>
        <w:rPr>
          <w:rFonts w:ascii="Times New Roman" w:hAnsi="Times New Roman" w:cs="Times New Roman"/>
          <w:bCs/>
          <w:color w:val="000000"/>
          <w:sz w:val="24"/>
          <w:szCs w:val="24"/>
          <w:lang w:val="en-US"/>
        </w:rPr>
      </w:pPr>
    </w:p>
    <w:p w:rsidR="001F1139" w:rsidRPr="001F1139" w:rsidRDefault="001F1139" w:rsidP="001F1139">
      <w:pPr>
        <w:autoSpaceDE w:val="0"/>
        <w:autoSpaceDN w:val="0"/>
        <w:adjustRightInd w:val="0"/>
        <w:spacing w:after="0" w:line="240" w:lineRule="auto"/>
        <w:ind w:left="720"/>
        <w:rPr>
          <w:rFonts w:ascii="Times New Roman" w:hAnsi="Times New Roman" w:cs="Times New Roman"/>
          <w:bCs/>
          <w:color w:val="000000"/>
          <w:sz w:val="24"/>
          <w:szCs w:val="24"/>
        </w:rPr>
      </w:pPr>
      <w:r w:rsidRPr="001F1139">
        <w:rPr>
          <w:rFonts w:ascii="Times New Roman" w:hAnsi="Times New Roman" w:cs="Times New Roman"/>
          <w:bCs/>
          <w:color w:val="000000"/>
          <w:sz w:val="24"/>
          <w:szCs w:val="24"/>
        </w:rPr>
        <w:t xml:space="preserve">За Група Т1: </w:t>
      </w:r>
      <w:r w:rsidRPr="00FF4F79">
        <w:rPr>
          <w:rFonts w:ascii="Times New Roman" w:hAnsi="Times New Roman" w:cs="Times New Roman"/>
          <w:bCs/>
          <w:color w:val="00B050"/>
          <w:sz w:val="24"/>
          <w:szCs w:val="24"/>
        </w:rPr>
        <w:t>без ограничения</w:t>
      </w:r>
    </w:p>
    <w:p w:rsidR="003E7EC6" w:rsidRDefault="001F1139" w:rsidP="00180D89">
      <w:pPr>
        <w:numPr>
          <w:ilvl w:val="0"/>
          <w:numId w:val="8"/>
        </w:numPr>
        <w:autoSpaceDE w:val="0"/>
        <w:autoSpaceDN w:val="0"/>
        <w:adjustRightInd w:val="0"/>
        <w:spacing w:after="0" w:line="240" w:lineRule="auto"/>
        <w:rPr>
          <w:rFonts w:ascii="Times New Roman" w:hAnsi="Times New Roman" w:cs="Times New Roman"/>
          <w:bCs/>
          <w:color w:val="000000"/>
          <w:sz w:val="24"/>
          <w:szCs w:val="24"/>
        </w:rPr>
      </w:pPr>
      <w:r w:rsidRPr="001F1139">
        <w:rPr>
          <w:rFonts w:ascii="Times New Roman" w:hAnsi="Times New Roman" w:cs="Times New Roman"/>
          <w:bCs/>
          <w:color w:val="000000"/>
          <w:sz w:val="24"/>
          <w:szCs w:val="24"/>
        </w:rPr>
        <w:t>Организатора има право да слива два или повече последователни класа в един,според характера на състезанията, като изрично се упомене в специалните правилници.</w:t>
      </w:r>
    </w:p>
    <w:p w:rsidR="003E7EC6" w:rsidRDefault="001F1139" w:rsidP="00180D89">
      <w:pPr>
        <w:numPr>
          <w:ilvl w:val="0"/>
          <w:numId w:val="8"/>
        </w:numPr>
        <w:autoSpaceDE w:val="0"/>
        <w:autoSpaceDN w:val="0"/>
        <w:adjustRightInd w:val="0"/>
        <w:spacing w:after="0" w:line="240" w:lineRule="auto"/>
        <w:rPr>
          <w:rFonts w:ascii="Times New Roman" w:hAnsi="Times New Roman" w:cs="Times New Roman"/>
          <w:bCs/>
          <w:color w:val="000000"/>
          <w:sz w:val="24"/>
          <w:szCs w:val="24"/>
        </w:rPr>
      </w:pPr>
      <w:r w:rsidRPr="003E7EC6">
        <w:rPr>
          <w:rFonts w:ascii="Times New Roman" w:hAnsi="Times New Roman" w:cs="Times New Roman"/>
          <w:bCs/>
          <w:color w:val="000000"/>
          <w:sz w:val="24"/>
          <w:szCs w:val="24"/>
        </w:rPr>
        <w:lastRenderedPageBreak/>
        <w:t>За отделните състезания организатора организаторът има право да създава класи „по марки”,при условие, че автомобилите от дадената марка и модел принадлежат към различни класи по кубатура.</w:t>
      </w:r>
    </w:p>
    <w:p w:rsidR="003E7EC6" w:rsidRDefault="001F1139" w:rsidP="00180D89">
      <w:pPr>
        <w:numPr>
          <w:ilvl w:val="0"/>
          <w:numId w:val="8"/>
        </w:numPr>
        <w:autoSpaceDE w:val="0"/>
        <w:autoSpaceDN w:val="0"/>
        <w:adjustRightInd w:val="0"/>
        <w:spacing w:after="0" w:line="240" w:lineRule="auto"/>
        <w:rPr>
          <w:rFonts w:ascii="Times New Roman" w:hAnsi="Times New Roman" w:cs="Times New Roman"/>
          <w:bCs/>
          <w:color w:val="000000"/>
          <w:sz w:val="24"/>
          <w:szCs w:val="24"/>
        </w:rPr>
      </w:pPr>
      <w:r w:rsidRPr="003E7EC6">
        <w:rPr>
          <w:rFonts w:ascii="Times New Roman" w:hAnsi="Times New Roman" w:cs="Times New Roman"/>
          <w:bCs/>
          <w:color w:val="000000"/>
          <w:sz w:val="24"/>
          <w:szCs w:val="24"/>
        </w:rPr>
        <w:t>Един състезателен клас може да се сформира само ако се състои най-малко от пет автомобила.</w:t>
      </w:r>
    </w:p>
    <w:p w:rsidR="001F1139" w:rsidRPr="003E7EC6" w:rsidRDefault="001F1139" w:rsidP="00180D89">
      <w:pPr>
        <w:numPr>
          <w:ilvl w:val="0"/>
          <w:numId w:val="8"/>
        </w:numPr>
        <w:autoSpaceDE w:val="0"/>
        <w:autoSpaceDN w:val="0"/>
        <w:adjustRightInd w:val="0"/>
        <w:spacing w:after="0" w:line="240" w:lineRule="auto"/>
        <w:rPr>
          <w:rFonts w:ascii="Times New Roman" w:hAnsi="Times New Roman" w:cs="Times New Roman"/>
          <w:bCs/>
          <w:color w:val="000000"/>
          <w:sz w:val="24"/>
          <w:szCs w:val="24"/>
        </w:rPr>
      </w:pPr>
      <w:r w:rsidRPr="003E7EC6">
        <w:rPr>
          <w:rFonts w:ascii="Times New Roman" w:hAnsi="Times New Roman" w:cs="Times New Roman"/>
          <w:bCs/>
          <w:color w:val="000000"/>
          <w:sz w:val="24"/>
          <w:szCs w:val="24"/>
        </w:rPr>
        <w:t xml:space="preserve">Ако не е предвидено друго от </w:t>
      </w:r>
      <w:r w:rsidR="005E0BC6">
        <w:rPr>
          <w:rFonts w:ascii="Times New Roman" w:hAnsi="Times New Roman" w:cs="Times New Roman"/>
          <w:b/>
          <w:sz w:val="24"/>
          <w:szCs w:val="24"/>
          <w:u w:val="single"/>
        </w:rPr>
        <w:t>Националния  ша</w:t>
      </w:r>
      <w:r w:rsidRPr="003E7EC6">
        <w:rPr>
          <w:rFonts w:ascii="Times New Roman" w:hAnsi="Times New Roman" w:cs="Times New Roman"/>
          <w:b/>
          <w:sz w:val="24"/>
          <w:szCs w:val="24"/>
          <w:u w:val="single"/>
        </w:rPr>
        <w:t>мпионат</w:t>
      </w:r>
      <w:r w:rsidRPr="003E7EC6">
        <w:rPr>
          <w:rFonts w:ascii="Times New Roman" w:hAnsi="Times New Roman" w:cs="Times New Roman"/>
          <w:sz w:val="24"/>
          <w:szCs w:val="24"/>
        </w:rPr>
        <w:t xml:space="preserve"> </w:t>
      </w:r>
      <w:r w:rsidRPr="003E7EC6">
        <w:rPr>
          <w:rFonts w:ascii="Times New Roman" w:hAnsi="Times New Roman" w:cs="Times New Roman"/>
          <w:b/>
          <w:sz w:val="24"/>
          <w:szCs w:val="24"/>
          <w:u w:val="single"/>
        </w:rPr>
        <w:t>Bulgaria Trophy Challenge</w:t>
      </w:r>
      <w:r w:rsidRPr="003E7EC6">
        <w:rPr>
          <w:rFonts w:ascii="Times New Roman" w:hAnsi="Times New Roman" w:cs="Times New Roman"/>
          <w:bCs/>
          <w:color w:val="000000"/>
          <w:sz w:val="24"/>
          <w:szCs w:val="24"/>
        </w:rPr>
        <w:t xml:space="preserve"> за определена категория, организаторите не са задължени да включват всички гореспоменати класове. </w:t>
      </w:r>
    </w:p>
    <w:p w:rsidR="001F1139" w:rsidRDefault="001F1139" w:rsidP="001F1139">
      <w:pPr>
        <w:autoSpaceDE w:val="0"/>
        <w:autoSpaceDN w:val="0"/>
        <w:adjustRightInd w:val="0"/>
        <w:spacing w:after="0" w:line="240" w:lineRule="auto"/>
        <w:ind w:left="720"/>
        <w:rPr>
          <w:rFonts w:ascii="Times New Roman" w:hAnsi="Times New Roman" w:cs="Times New Roman"/>
          <w:bCs/>
          <w:color w:val="000000"/>
          <w:sz w:val="24"/>
          <w:szCs w:val="24"/>
        </w:rPr>
      </w:pPr>
    </w:p>
    <w:p w:rsidR="001F1139" w:rsidRDefault="001F1139"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Размери и тегло</w:t>
      </w:r>
    </w:p>
    <w:p w:rsidR="001F1139" w:rsidRDefault="001F1139" w:rsidP="00180D89">
      <w:pPr>
        <w:numPr>
          <w:ilvl w:val="0"/>
          <w:numId w:val="53"/>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Минимално тегло спрямо обема на двигателя:</w:t>
      </w:r>
    </w:p>
    <w:p w:rsidR="001F1139" w:rsidRDefault="001F1139" w:rsidP="001F1139">
      <w:pPr>
        <w:autoSpaceDE w:val="0"/>
        <w:autoSpaceDN w:val="0"/>
        <w:adjustRightInd w:val="0"/>
        <w:spacing w:after="0" w:line="240" w:lineRule="auto"/>
        <w:ind w:left="720"/>
        <w:rPr>
          <w:rFonts w:ascii="Times New Roman" w:hAnsi="Times New Roman" w:cs="Times New Roman"/>
          <w:bCs/>
          <w:color w:val="000000"/>
          <w:sz w:val="24"/>
          <w:szCs w:val="24"/>
        </w:rPr>
      </w:pPr>
    </w:p>
    <w:p w:rsidR="001F1139" w:rsidRPr="00FF4F79" w:rsidRDefault="007F4D69" w:rsidP="001F1139">
      <w:pPr>
        <w:autoSpaceDE w:val="0"/>
        <w:autoSpaceDN w:val="0"/>
        <w:adjustRightInd w:val="0"/>
        <w:spacing w:after="0" w:line="240" w:lineRule="auto"/>
        <w:ind w:left="720"/>
        <w:rPr>
          <w:rFonts w:ascii="Times New Roman" w:hAnsi="Times New Roman" w:cs="Times New Roman"/>
          <w:bCs/>
          <w:color w:val="FF0000"/>
          <w:sz w:val="24"/>
          <w:szCs w:val="24"/>
        </w:rPr>
      </w:pPr>
      <w:r w:rsidRPr="00FF4F79">
        <w:rPr>
          <w:rFonts w:ascii="Times New Roman" w:hAnsi="Times New Roman" w:cs="Times New Roman"/>
          <w:bCs/>
          <w:color w:val="FF0000"/>
          <w:sz w:val="24"/>
          <w:szCs w:val="24"/>
        </w:rPr>
        <w:t>До 2000см3- 1290</w:t>
      </w:r>
      <w:r w:rsidR="001F1139" w:rsidRPr="00FF4F79">
        <w:rPr>
          <w:rFonts w:ascii="Times New Roman" w:hAnsi="Times New Roman" w:cs="Times New Roman"/>
          <w:bCs/>
          <w:color w:val="FF0000"/>
          <w:sz w:val="24"/>
          <w:szCs w:val="24"/>
        </w:rPr>
        <w:t>кг</w:t>
      </w:r>
    </w:p>
    <w:p w:rsidR="001F1139" w:rsidRPr="00FF4F79" w:rsidRDefault="001F1139" w:rsidP="001F1139">
      <w:pPr>
        <w:autoSpaceDE w:val="0"/>
        <w:autoSpaceDN w:val="0"/>
        <w:adjustRightInd w:val="0"/>
        <w:spacing w:after="0" w:line="240" w:lineRule="auto"/>
        <w:ind w:left="720"/>
        <w:rPr>
          <w:rFonts w:ascii="Times New Roman" w:hAnsi="Times New Roman" w:cs="Times New Roman"/>
          <w:bCs/>
          <w:color w:val="FF0000"/>
          <w:sz w:val="24"/>
          <w:szCs w:val="24"/>
        </w:rPr>
      </w:pPr>
      <w:r w:rsidRPr="00FF4F79">
        <w:rPr>
          <w:rFonts w:ascii="Times New Roman" w:hAnsi="Times New Roman" w:cs="Times New Roman"/>
          <w:bCs/>
          <w:color w:val="FF0000"/>
          <w:sz w:val="24"/>
          <w:szCs w:val="24"/>
        </w:rPr>
        <w:t>До 2500см3-1030кг</w:t>
      </w:r>
    </w:p>
    <w:p w:rsidR="001F1139" w:rsidRPr="00FF4F79" w:rsidRDefault="001F1139" w:rsidP="001F1139">
      <w:pPr>
        <w:autoSpaceDE w:val="0"/>
        <w:autoSpaceDN w:val="0"/>
        <w:adjustRightInd w:val="0"/>
        <w:spacing w:after="0" w:line="240" w:lineRule="auto"/>
        <w:ind w:left="720"/>
        <w:rPr>
          <w:rFonts w:ascii="Times New Roman" w:hAnsi="Times New Roman" w:cs="Times New Roman"/>
          <w:bCs/>
          <w:color w:val="FF0000"/>
          <w:sz w:val="24"/>
          <w:szCs w:val="24"/>
        </w:rPr>
      </w:pPr>
      <w:r w:rsidRPr="00FF4F79">
        <w:rPr>
          <w:rFonts w:ascii="Times New Roman" w:hAnsi="Times New Roman" w:cs="Times New Roman"/>
          <w:bCs/>
          <w:color w:val="FF0000"/>
          <w:sz w:val="24"/>
          <w:szCs w:val="24"/>
        </w:rPr>
        <w:t>Няд 2500см3-1200кг</w:t>
      </w:r>
    </w:p>
    <w:p w:rsidR="001F1139" w:rsidRDefault="001F1139" w:rsidP="001F1139">
      <w:pPr>
        <w:autoSpaceDE w:val="0"/>
        <w:autoSpaceDN w:val="0"/>
        <w:adjustRightInd w:val="0"/>
        <w:spacing w:after="0" w:line="240" w:lineRule="auto"/>
        <w:ind w:left="720"/>
        <w:rPr>
          <w:rFonts w:ascii="Times New Roman" w:hAnsi="Times New Roman" w:cs="Times New Roman"/>
          <w:b/>
          <w:bCs/>
          <w:color w:val="000000"/>
          <w:sz w:val="24"/>
          <w:szCs w:val="24"/>
        </w:rPr>
      </w:pPr>
      <w:r>
        <w:rPr>
          <w:rFonts w:ascii="Times New Roman" w:hAnsi="Times New Roman" w:cs="Times New Roman"/>
          <w:bCs/>
          <w:color w:val="000000"/>
          <w:sz w:val="24"/>
          <w:szCs w:val="24"/>
        </w:rPr>
        <w:t xml:space="preserve">За Група Т1: </w:t>
      </w:r>
      <w:r w:rsidRPr="00FF4F79">
        <w:rPr>
          <w:rFonts w:ascii="Times New Roman" w:hAnsi="Times New Roman" w:cs="Times New Roman"/>
          <w:bCs/>
          <w:color w:val="00B050"/>
          <w:sz w:val="24"/>
          <w:szCs w:val="24"/>
        </w:rPr>
        <w:t>без ограничения</w:t>
      </w:r>
      <w:r w:rsidRPr="0043743C">
        <w:rPr>
          <w:rFonts w:ascii="Times New Roman" w:hAnsi="Times New Roman" w:cs="Times New Roman"/>
          <w:b/>
          <w:bCs/>
          <w:color w:val="000000"/>
          <w:sz w:val="24"/>
          <w:szCs w:val="24"/>
        </w:rPr>
        <w:t xml:space="preserve"> </w:t>
      </w:r>
    </w:p>
    <w:p w:rsidR="001F1139" w:rsidRDefault="001F1139"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Гуми</w:t>
      </w:r>
    </w:p>
    <w:p w:rsidR="003E7EC6" w:rsidRDefault="001F1139" w:rsidP="00180D89">
      <w:pPr>
        <w:numPr>
          <w:ilvl w:val="0"/>
          <w:numId w:val="11"/>
        </w:numPr>
        <w:autoSpaceDE w:val="0"/>
        <w:autoSpaceDN w:val="0"/>
        <w:adjustRightInd w:val="0"/>
        <w:spacing w:after="0" w:line="240" w:lineRule="auto"/>
        <w:rPr>
          <w:rFonts w:ascii="Times New Roman" w:hAnsi="Times New Roman" w:cs="Times New Roman"/>
          <w:bCs/>
          <w:color w:val="000000"/>
          <w:sz w:val="24"/>
          <w:szCs w:val="24"/>
        </w:rPr>
      </w:pPr>
      <w:r w:rsidRPr="00573D8D">
        <w:rPr>
          <w:rFonts w:ascii="Times New Roman" w:hAnsi="Times New Roman" w:cs="Times New Roman"/>
          <w:bCs/>
          <w:color w:val="000000"/>
          <w:sz w:val="24"/>
          <w:szCs w:val="24"/>
        </w:rPr>
        <w:t xml:space="preserve">Колелата и гумите </w:t>
      </w:r>
      <w:r>
        <w:rPr>
          <w:rFonts w:ascii="Times New Roman" w:hAnsi="Times New Roman" w:cs="Times New Roman"/>
          <w:bCs/>
          <w:color w:val="000000"/>
          <w:sz w:val="24"/>
          <w:szCs w:val="24"/>
        </w:rPr>
        <w:t xml:space="preserve">са свободно избираеми при условие ,че може да се побере в оригиналната каросерия. </w:t>
      </w:r>
    </w:p>
    <w:p w:rsidR="007854F0" w:rsidRPr="007854F0" w:rsidRDefault="001F1139"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3E7EC6">
        <w:rPr>
          <w:rFonts w:ascii="Times New Roman" w:hAnsi="Times New Roman" w:cs="Times New Roman"/>
          <w:bCs/>
          <w:color w:val="000000"/>
          <w:sz w:val="24"/>
          <w:szCs w:val="24"/>
        </w:rPr>
        <w:t>Фиксирането на колелото може да се промени от болтове на шпилки и гайки.</w:t>
      </w:r>
    </w:p>
    <w:p w:rsidR="007854F0" w:rsidRPr="007854F0" w:rsidRDefault="007854F0"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7854F0">
        <w:rPr>
          <w:rFonts w:ascii="Times New Roman" w:eastAsia="Times New Roman" w:hAnsi="Times New Roman" w:cs="Times New Roman"/>
          <w:sz w:val="24"/>
          <w:szCs w:val="24"/>
          <w:lang w:eastAsia="bg-BG"/>
        </w:rPr>
        <w:t xml:space="preserve"> Не са позволени селскостопански гуми от какъвто и да е вид.</w:t>
      </w:r>
    </w:p>
    <w:p w:rsidR="007854F0" w:rsidRPr="007854F0" w:rsidRDefault="007854F0"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 xml:space="preserve"> В състезанието не се разрешават колесни вериги </w:t>
      </w:r>
      <w:r>
        <w:rPr>
          <w:rFonts w:ascii="Times New Roman" w:eastAsia="Times New Roman" w:hAnsi="Times New Roman" w:cs="Times New Roman"/>
          <w:sz w:val="24"/>
          <w:szCs w:val="24"/>
          <w:lang w:eastAsia="bg-BG"/>
        </w:rPr>
        <w:t>от какъвто и да е вид.</w:t>
      </w:r>
    </w:p>
    <w:p w:rsidR="00FA677B" w:rsidRPr="00FA677B" w:rsidRDefault="00FA677B" w:rsidP="00180D89">
      <w:pPr>
        <w:numPr>
          <w:ilvl w:val="0"/>
          <w:numId w:val="10"/>
        </w:numPr>
        <w:spacing w:after="0" w:line="240" w:lineRule="auto"/>
        <w:rPr>
          <w:rFonts w:ascii="Times New Roman" w:hAnsi="Times New Roman" w:cs="Times New Roman"/>
          <w:sz w:val="24"/>
          <w:szCs w:val="24"/>
          <w:lang w:val="en-US"/>
        </w:rPr>
      </w:pPr>
      <w:r w:rsidRPr="00FA677B">
        <w:rPr>
          <w:rFonts w:ascii="Times New Roman" w:hAnsi="Times New Roman" w:cs="Times New Roman"/>
          <w:sz w:val="24"/>
          <w:szCs w:val="24"/>
        </w:rPr>
        <w:t>Гуми с протектор минимум 80/20% -</w:t>
      </w:r>
      <w:r w:rsidRPr="00FA677B">
        <w:rPr>
          <w:rFonts w:ascii="Times New Roman" w:hAnsi="Times New Roman" w:cs="Times New Roman"/>
          <w:sz w:val="24"/>
          <w:szCs w:val="24"/>
          <w:lang w:val="en-US"/>
        </w:rPr>
        <w:t>OFF/ON</w:t>
      </w:r>
    </w:p>
    <w:p w:rsidR="007854F0" w:rsidRPr="007854F0" w:rsidRDefault="007854F0"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 xml:space="preserve"> В началото на състезанието дълбочината на грайфер</w:t>
      </w:r>
      <w:r>
        <w:rPr>
          <w:rFonts w:ascii="Times New Roman" w:eastAsia="Times New Roman" w:hAnsi="Times New Roman" w:cs="Times New Roman"/>
          <w:sz w:val="24"/>
          <w:szCs w:val="24"/>
          <w:lang w:eastAsia="bg-BG"/>
        </w:rPr>
        <w:t>а трябва да е поне 60%.</w:t>
      </w:r>
    </w:p>
    <w:p w:rsidR="003E7EC6" w:rsidRDefault="007854F0"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 xml:space="preserve"> Една резервна гума трябва да бъде здраво монтирана в или извън автомобила и да бъде през цялото време на мястото си.</w:t>
      </w:r>
    </w:p>
    <w:p w:rsidR="001F1139" w:rsidRPr="003E7EC6" w:rsidRDefault="001F1139" w:rsidP="00180D89">
      <w:pPr>
        <w:numPr>
          <w:ilvl w:val="0"/>
          <w:numId w:val="10"/>
        </w:numPr>
        <w:autoSpaceDE w:val="0"/>
        <w:autoSpaceDN w:val="0"/>
        <w:adjustRightInd w:val="0"/>
        <w:spacing w:after="0" w:line="240" w:lineRule="auto"/>
        <w:rPr>
          <w:rFonts w:ascii="Times New Roman" w:hAnsi="Times New Roman" w:cs="Times New Roman"/>
          <w:bCs/>
          <w:color w:val="000000"/>
          <w:sz w:val="24"/>
          <w:szCs w:val="24"/>
        </w:rPr>
      </w:pPr>
      <w:r w:rsidRPr="003E7EC6">
        <w:rPr>
          <w:rFonts w:ascii="Times New Roman" w:hAnsi="Times New Roman" w:cs="Times New Roman"/>
          <w:bCs/>
          <w:color w:val="000000"/>
          <w:sz w:val="24"/>
          <w:szCs w:val="24"/>
        </w:rPr>
        <w:t xml:space="preserve">В никакъв случай /гума </w:t>
      </w:r>
      <w:r w:rsidRPr="003E7EC6">
        <w:rPr>
          <w:rFonts w:ascii="Times New Roman" w:hAnsi="Times New Roman" w:cs="Times New Roman"/>
          <w:bCs/>
          <w:color w:val="000000"/>
          <w:sz w:val="24"/>
          <w:szCs w:val="24"/>
          <w:lang w:val="en-US"/>
        </w:rPr>
        <w:t>+</w:t>
      </w:r>
      <w:r w:rsidRPr="003E7EC6">
        <w:rPr>
          <w:rFonts w:ascii="Times New Roman" w:hAnsi="Times New Roman" w:cs="Times New Roman"/>
          <w:bCs/>
          <w:color w:val="000000"/>
          <w:sz w:val="24"/>
          <w:szCs w:val="24"/>
        </w:rPr>
        <w:t>джанта/ не трябва да надхвърля следните стойности в съответствие с кубатурата.</w:t>
      </w:r>
    </w:p>
    <w:p w:rsidR="00AB3E79" w:rsidRPr="00FF4F79" w:rsidRDefault="003E7EC6" w:rsidP="00180D89">
      <w:pPr>
        <w:numPr>
          <w:ilvl w:val="0"/>
          <w:numId w:val="34"/>
        </w:numPr>
        <w:autoSpaceDE w:val="0"/>
        <w:autoSpaceDN w:val="0"/>
        <w:adjustRightInd w:val="0"/>
        <w:spacing w:after="0" w:line="240" w:lineRule="auto"/>
        <w:rPr>
          <w:rFonts w:ascii="Times New Roman" w:hAnsi="Times New Roman" w:cs="Times New Roman"/>
          <w:bCs/>
          <w:color w:val="FF0000"/>
          <w:sz w:val="24"/>
          <w:szCs w:val="24"/>
        </w:rPr>
      </w:pPr>
      <w:r w:rsidRPr="00FF4F79">
        <w:rPr>
          <w:rFonts w:ascii="Times New Roman" w:hAnsi="Times New Roman" w:cs="Times New Roman"/>
          <w:bCs/>
          <w:color w:val="FF0000"/>
          <w:sz w:val="24"/>
          <w:szCs w:val="24"/>
        </w:rPr>
        <w:t>Д</w:t>
      </w:r>
      <w:r w:rsidR="001F1139" w:rsidRPr="00FF4F79">
        <w:rPr>
          <w:rFonts w:ascii="Times New Roman" w:hAnsi="Times New Roman" w:cs="Times New Roman"/>
          <w:bCs/>
          <w:color w:val="FF0000"/>
          <w:sz w:val="24"/>
          <w:szCs w:val="24"/>
        </w:rPr>
        <w:t>о 2000см3- 8,5”</w:t>
      </w:r>
    </w:p>
    <w:p w:rsidR="00AB3E79" w:rsidRPr="00FF4F79" w:rsidRDefault="001F1139" w:rsidP="00180D89">
      <w:pPr>
        <w:numPr>
          <w:ilvl w:val="0"/>
          <w:numId w:val="34"/>
        </w:numPr>
        <w:autoSpaceDE w:val="0"/>
        <w:autoSpaceDN w:val="0"/>
        <w:adjustRightInd w:val="0"/>
        <w:spacing w:after="0" w:line="240" w:lineRule="auto"/>
        <w:rPr>
          <w:rFonts w:ascii="Times New Roman" w:hAnsi="Times New Roman" w:cs="Times New Roman"/>
          <w:bCs/>
          <w:color w:val="FF0000"/>
          <w:sz w:val="24"/>
          <w:szCs w:val="24"/>
        </w:rPr>
      </w:pPr>
      <w:r w:rsidRPr="00FF4F79">
        <w:rPr>
          <w:rFonts w:ascii="Times New Roman" w:hAnsi="Times New Roman" w:cs="Times New Roman"/>
          <w:bCs/>
          <w:color w:val="FF0000"/>
          <w:sz w:val="24"/>
          <w:szCs w:val="24"/>
        </w:rPr>
        <w:t>До 2500см3- 10”</w:t>
      </w:r>
    </w:p>
    <w:p w:rsidR="00AB3E79" w:rsidRPr="00FF4F79" w:rsidRDefault="001F1139" w:rsidP="00180D89">
      <w:pPr>
        <w:numPr>
          <w:ilvl w:val="0"/>
          <w:numId w:val="34"/>
        </w:numPr>
        <w:autoSpaceDE w:val="0"/>
        <w:autoSpaceDN w:val="0"/>
        <w:adjustRightInd w:val="0"/>
        <w:spacing w:after="0" w:line="240" w:lineRule="auto"/>
        <w:rPr>
          <w:rFonts w:ascii="Times New Roman" w:hAnsi="Times New Roman" w:cs="Times New Roman"/>
          <w:bCs/>
          <w:color w:val="FF0000"/>
          <w:sz w:val="24"/>
          <w:szCs w:val="24"/>
        </w:rPr>
      </w:pPr>
      <w:r w:rsidRPr="00FF4F79">
        <w:rPr>
          <w:rFonts w:ascii="Times New Roman" w:hAnsi="Times New Roman" w:cs="Times New Roman"/>
          <w:bCs/>
          <w:color w:val="FF0000"/>
          <w:sz w:val="24"/>
          <w:szCs w:val="24"/>
        </w:rPr>
        <w:t>Над 2500см3-12”</w:t>
      </w:r>
    </w:p>
    <w:p w:rsidR="00AB3E79" w:rsidRPr="00AB3E79" w:rsidRDefault="001F1139" w:rsidP="00180D89">
      <w:pPr>
        <w:numPr>
          <w:ilvl w:val="0"/>
          <w:numId w:val="34"/>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bCs/>
          <w:color w:val="000000"/>
          <w:sz w:val="24"/>
          <w:szCs w:val="24"/>
        </w:rPr>
        <w:t xml:space="preserve">За  Група Т1: </w:t>
      </w:r>
      <w:r w:rsidRPr="00FF4F79">
        <w:rPr>
          <w:rFonts w:ascii="Times New Roman" w:hAnsi="Times New Roman" w:cs="Times New Roman"/>
          <w:bCs/>
          <w:color w:val="00B050"/>
          <w:sz w:val="24"/>
          <w:szCs w:val="24"/>
        </w:rPr>
        <w:t>без ограничения</w:t>
      </w:r>
    </w:p>
    <w:p w:rsidR="00AB3E79" w:rsidRPr="00FF4F79" w:rsidRDefault="007854F0" w:rsidP="00180D89">
      <w:pPr>
        <w:numPr>
          <w:ilvl w:val="0"/>
          <w:numId w:val="35"/>
        </w:numPr>
        <w:autoSpaceDE w:val="0"/>
        <w:autoSpaceDN w:val="0"/>
        <w:adjustRightInd w:val="0"/>
        <w:spacing w:after="0" w:line="240" w:lineRule="auto"/>
        <w:rPr>
          <w:rFonts w:ascii="Times New Roman" w:hAnsi="Times New Roman" w:cs="Times New Roman"/>
          <w:bCs/>
          <w:color w:val="00B0F0"/>
          <w:sz w:val="24"/>
          <w:szCs w:val="24"/>
        </w:rPr>
      </w:pPr>
      <w:r w:rsidRPr="00FF4F79">
        <w:rPr>
          <w:rFonts w:ascii="Times New Roman" w:hAnsi="Times New Roman" w:cs="Times New Roman"/>
          <w:bCs/>
          <w:color w:val="00B0F0"/>
          <w:sz w:val="24"/>
          <w:szCs w:val="24"/>
          <w:lang w:val="en-US"/>
        </w:rPr>
        <w:t>(</w:t>
      </w:r>
      <w:r w:rsidR="001F1139" w:rsidRPr="00FF4F79">
        <w:rPr>
          <w:rFonts w:ascii="Times New Roman" w:hAnsi="Times New Roman" w:cs="Times New Roman"/>
          <w:bCs/>
          <w:color w:val="00B0F0"/>
          <w:sz w:val="24"/>
          <w:szCs w:val="24"/>
        </w:rPr>
        <w:t>Диаметъра на джантите може да се увеличи или намал</w:t>
      </w:r>
      <w:r w:rsidRPr="00FF4F79">
        <w:rPr>
          <w:rFonts w:ascii="Times New Roman" w:hAnsi="Times New Roman" w:cs="Times New Roman"/>
          <w:bCs/>
          <w:color w:val="00B0F0"/>
          <w:sz w:val="24"/>
          <w:szCs w:val="24"/>
        </w:rPr>
        <w:t>и до 2” от оригиналния размер</w:t>
      </w:r>
      <w:proofErr w:type="gramStart"/>
      <w:r w:rsidRPr="00FF4F79">
        <w:rPr>
          <w:rFonts w:ascii="Times New Roman" w:hAnsi="Times New Roman" w:cs="Times New Roman"/>
          <w:bCs/>
          <w:color w:val="00B0F0"/>
          <w:sz w:val="24"/>
          <w:szCs w:val="24"/>
        </w:rPr>
        <w:t xml:space="preserve">. </w:t>
      </w:r>
      <w:r w:rsidRPr="00FF4F79">
        <w:rPr>
          <w:rFonts w:ascii="Times New Roman" w:hAnsi="Times New Roman" w:cs="Times New Roman"/>
          <w:bCs/>
          <w:color w:val="00B0F0"/>
          <w:sz w:val="24"/>
          <w:szCs w:val="24"/>
          <w:lang w:val="en-US"/>
        </w:rPr>
        <w:t>)</w:t>
      </w:r>
      <w:proofErr w:type="gramEnd"/>
    </w:p>
    <w:p w:rsidR="007854F0" w:rsidRPr="00FF4F79" w:rsidRDefault="007854F0" w:rsidP="00180D89">
      <w:pPr>
        <w:numPr>
          <w:ilvl w:val="0"/>
          <w:numId w:val="35"/>
        </w:numPr>
        <w:autoSpaceDE w:val="0"/>
        <w:autoSpaceDN w:val="0"/>
        <w:adjustRightInd w:val="0"/>
        <w:spacing w:after="0" w:line="240" w:lineRule="auto"/>
        <w:rPr>
          <w:rFonts w:ascii="Times New Roman" w:hAnsi="Times New Roman" w:cs="Times New Roman"/>
          <w:bCs/>
          <w:color w:val="00B0F0"/>
          <w:sz w:val="24"/>
          <w:szCs w:val="24"/>
        </w:rPr>
      </w:pPr>
      <w:r w:rsidRPr="00FF4F79">
        <w:rPr>
          <w:rFonts w:ascii="Times New Roman" w:hAnsi="Times New Roman" w:cs="Times New Roman"/>
          <w:bCs/>
          <w:color w:val="00B0F0"/>
          <w:sz w:val="24"/>
          <w:szCs w:val="24"/>
          <w:lang w:val="en-US"/>
        </w:rPr>
        <w:t>(</w:t>
      </w:r>
      <w:r w:rsidRPr="00FF4F79">
        <w:rPr>
          <w:rFonts w:ascii="Times New Roman" w:eastAsia="Times New Roman" w:hAnsi="Times New Roman" w:cs="Times New Roman"/>
          <w:color w:val="00B0F0"/>
          <w:sz w:val="24"/>
          <w:szCs w:val="24"/>
          <w:lang w:eastAsia="bg-BG"/>
        </w:rPr>
        <w:t>Гумите и джантите са с ограничен размер до диаметър 40 инча.</w:t>
      </w:r>
      <w:r w:rsidRPr="00FF4F79">
        <w:rPr>
          <w:rFonts w:ascii="Times New Roman" w:hAnsi="Times New Roman" w:cs="Times New Roman"/>
          <w:bCs/>
          <w:color w:val="00B0F0"/>
          <w:sz w:val="24"/>
          <w:szCs w:val="24"/>
          <w:lang w:val="en-US"/>
        </w:rPr>
        <w:t>)</w:t>
      </w:r>
    </w:p>
    <w:p w:rsidR="007854F0" w:rsidRDefault="007854F0" w:rsidP="007854F0">
      <w:pPr>
        <w:autoSpaceDE w:val="0"/>
        <w:autoSpaceDN w:val="0"/>
        <w:adjustRightInd w:val="0"/>
        <w:spacing w:after="0" w:line="240" w:lineRule="auto"/>
        <w:ind w:left="1440"/>
        <w:rPr>
          <w:rFonts w:ascii="Times New Roman" w:hAnsi="Times New Roman" w:cs="Times New Roman"/>
          <w:bCs/>
          <w:color w:val="000000"/>
          <w:sz w:val="24"/>
          <w:szCs w:val="24"/>
        </w:rPr>
      </w:pPr>
    </w:p>
    <w:p w:rsidR="003E7EC6" w:rsidRPr="00573D8D" w:rsidRDefault="003E7EC6" w:rsidP="001F1139">
      <w:pPr>
        <w:autoSpaceDE w:val="0"/>
        <w:autoSpaceDN w:val="0"/>
        <w:adjustRightInd w:val="0"/>
        <w:spacing w:after="0" w:line="240" w:lineRule="auto"/>
        <w:ind w:left="720"/>
        <w:rPr>
          <w:rFonts w:ascii="Times New Roman" w:hAnsi="Times New Roman" w:cs="Times New Roman"/>
          <w:bCs/>
          <w:color w:val="000000"/>
          <w:sz w:val="24"/>
          <w:szCs w:val="24"/>
        </w:rPr>
      </w:pP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Ходова част</w:t>
      </w: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Трансмисия</w:t>
      </w:r>
    </w:p>
    <w:p w:rsidR="007854F0" w:rsidRPr="007854F0"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Шаси-каросерия</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Шаси, предназначено за автомо</w:t>
      </w:r>
      <w:r>
        <w:rPr>
          <w:rFonts w:ascii="Times New Roman" w:eastAsia="Times New Roman" w:hAnsi="Times New Roman" w:cs="Times New Roman"/>
          <w:sz w:val="24"/>
          <w:szCs w:val="24"/>
          <w:lang w:eastAsia="bg-BG"/>
        </w:rPr>
        <w:t>бил 4х4, е задължителн</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 xml:space="preserve"> Шасито може да бъде скъсявано, подсилвано и модифицирано, за да поеме нестандартни двигатели и окачване</w:t>
      </w:r>
      <w:r w:rsidRPr="00AB3E79">
        <w:rPr>
          <w:rFonts w:ascii="Times New Roman" w:hAnsi="Times New Roman" w:cs="Times New Roman"/>
          <w:b/>
          <w:bCs/>
          <w:color w:val="000000"/>
          <w:sz w:val="24"/>
          <w:szCs w:val="24"/>
        </w:rPr>
        <w:t>.</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Всички автомобили трябва да имат преградна стена която отделя кабината от отделението за двигателя</w:t>
      </w:r>
      <w:r w:rsidRPr="00AB3E79">
        <w:rPr>
          <w:rFonts w:ascii="Times New Roman" w:hAnsi="Times New Roman" w:cs="Times New Roman"/>
          <w:b/>
          <w:bCs/>
          <w:color w:val="000000"/>
          <w:sz w:val="24"/>
          <w:szCs w:val="24"/>
        </w:rPr>
        <w:t>.</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lastRenderedPageBreak/>
        <w:t>Автомобилите трябва да имат преден капак, който покрива двигателя и въртящите елементи</w:t>
      </w:r>
      <w:r w:rsidRPr="00AB3E79">
        <w:rPr>
          <w:rFonts w:ascii="Times New Roman" w:hAnsi="Times New Roman" w:cs="Times New Roman"/>
          <w:b/>
          <w:bCs/>
          <w:color w:val="000000"/>
          <w:sz w:val="24"/>
          <w:szCs w:val="24"/>
        </w:rPr>
        <w:t>.</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 xml:space="preserve">Всички автомобили трябва да имат странични врати. Изрязаните врати трябва да бъдат минимум 150 мм по-високи от най-високата точна на мястото за седалището. </w:t>
      </w:r>
    </w:p>
    <w:p w:rsid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Предметите, които се намират в автомобила, трябва да бъдат адекватно захванати, за да е сигурно, че няма да паднат по време на движение</w:t>
      </w:r>
      <w:r w:rsidRPr="00AB3E79">
        <w:rPr>
          <w:rFonts w:ascii="Times New Roman" w:hAnsi="Times New Roman" w:cs="Times New Roman"/>
          <w:b/>
          <w:bCs/>
          <w:color w:val="000000"/>
          <w:sz w:val="24"/>
          <w:szCs w:val="24"/>
        </w:rPr>
        <w:t>.</w:t>
      </w:r>
    </w:p>
    <w:p w:rsidR="007854F0" w:rsidRPr="00AB3E79" w:rsidRDefault="007854F0" w:rsidP="00180D89">
      <w:pPr>
        <w:numPr>
          <w:ilvl w:val="0"/>
          <w:numId w:val="32"/>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Състезателният автомобил трябва да може да бъде разпознат като съществуващ производствен модел и следните части ще бъдат разглеждани като критерии за допустимост:</w:t>
      </w:r>
    </w:p>
    <w:p w:rsidR="00AB3E79" w:rsidRDefault="007854F0" w:rsidP="00180D89">
      <w:pPr>
        <w:numPr>
          <w:ilvl w:val="0"/>
          <w:numId w:val="33"/>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Предна решетка и фарове</w:t>
      </w:r>
    </w:p>
    <w:p w:rsidR="00AB3E79" w:rsidRDefault="007854F0" w:rsidP="00180D89">
      <w:pPr>
        <w:numPr>
          <w:ilvl w:val="0"/>
          <w:numId w:val="33"/>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Двигателно отделение и капак</w:t>
      </w:r>
    </w:p>
    <w:p w:rsidR="00AB3E79" w:rsidRDefault="007854F0" w:rsidP="00180D89">
      <w:pPr>
        <w:numPr>
          <w:ilvl w:val="0"/>
          <w:numId w:val="33"/>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Кабина за пилота и навигатора ,врати, под и предно стъкло</w:t>
      </w:r>
    </w:p>
    <w:p w:rsidR="003E7EC6" w:rsidRPr="00AB3E79" w:rsidRDefault="007854F0" w:rsidP="00180D89">
      <w:pPr>
        <w:numPr>
          <w:ilvl w:val="0"/>
          <w:numId w:val="33"/>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Когато се седне в кабината, никакви части от двигателя, камбаната на скоростната кутия, скоростната кутия, трансмисията и компоненти на задвижващите валове не трябва да бъдат видими</w:t>
      </w: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Електрическа система</w:t>
      </w:r>
    </w:p>
    <w:p w:rsidR="007854F0" w:rsidRPr="007854F0" w:rsidRDefault="007854F0" w:rsidP="00180D89">
      <w:pPr>
        <w:numPr>
          <w:ilvl w:val="0"/>
          <w:numId w:val="13"/>
        </w:numPr>
        <w:autoSpaceDE w:val="0"/>
        <w:autoSpaceDN w:val="0"/>
        <w:adjustRightInd w:val="0"/>
        <w:spacing w:after="0" w:line="240" w:lineRule="auto"/>
        <w:rPr>
          <w:rFonts w:ascii="Times New Roman" w:hAnsi="Times New Roman" w:cs="Times New Roman"/>
          <w:b/>
          <w:bCs/>
          <w:color w:val="000000"/>
          <w:sz w:val="24"/>
          <w:szCs w:val="24"/>
        </w:rPr>
      </w:pPr>
      <w:r w:rsidRPr="00D20226">
        <w:rPr>
          <w:rFonts w:ascii="Times New Roman" w:eastAsia="Times New Roman" w:hAnsi="Times New Roman" w:cs="Times New Roman"/>
          <w:sz w:val="24"/>
          <w:szCs w:val="24"/>
          <w:lang w:eastAsia="bg-BG"/>
        </w:rPr>
        <w:t>Задължително е да има ключ-маса на акумулаторите. Ключ-масата трябва да</w:t>
      </w:r>
      <w:r>
        <w:rPr>
          <w:rFonts w:ascii="Times New Roman" w:eastAsia="Times New Roman" w:hAnsi="Times New Roman" w:cs="Times New Roman"/>
          <w:sz w:val="24"/>
          <w:szCs w:val="24"/>
          <w:lang w:eastAsia="bg-BG"/>
        </w:rPr>
        <w:t xml:space="preserve"> е лесно достъпна от екипажа.</w:t>
      </w:r>
    </w:p>
    <w:p w:rsidR="007854F0" w:rsidRPr="007854F0" w:rsidRDefault="007854F0" w:rsidP="00180D89">
      <w:pPr>
        <w:numPr>
          <w:ilvl w:val="0"/>
          <w:numId w:val="13"/>
        </w:numPr>
        <w:autoSpaceDE w:val="0"/>
        <w:autoSpaceDN w:val="0"/>
        <w:adjustRightInd w:val="0"/>
        <w:spacing w:after="0" w:line="240" w:lineRule="auto"/>
        <w:rPr>
          <w:rFonts w:ascii="Times New Roman" w:hAnsi="Times New Roman" w:cs="Times New Roman"/>
          <w:b/>
          <w:bCs/>
          <w:color w:val="000000"/>
          <w:sz w:val="24"/>
          <w:szCs w:val="24"/>
        </w:rPr>
      </w:pPr>
      <w:r w:rsidRPr="00D20226">
        <w:rPr>
          <w:rFonts w:ascii="Times New Roman" w:eastAsia="Times New Roman" w:hAnsi="Times New Roman" w:cs="Times New Roman"/>
          <w:sz w:val="24"/>
          <w:szCs w:val="24"/>
          <w:lang w:eastAsia="bg-BG"/>
        </w:rPr>
        <w:t>Не се разрешава използването на външни</w:t>
      </w:r>
      <w:r>
        <w:rPr>
          <w:rFonts w:ascii="Times New Roman" w:eastAsia="Times New Roman" w:hAnsi="Times New Roman" w:cs="Times New Roman"/>
          <w:sz w:val="24"/>
          <w:szCs w:val="24"/>
          <w:lang w:eastAsia="bg-BG"/>
        </w:rPr>
        <w:t xml:space="preserve"> източници на енергия</w:t>
      </w:r>
    </w:p>
    <w:p w:rsidR="007854F0" w:rsidRPr="007854F0" w:rsidRDefault="007854F0" w:rsidP="00180D89">
      <w:pPr>
        <w:numPr>
          <w:ilvl w:val="0"/>
          <w:numId w:val="13"/>
        </w:numPr>
        <w:autoSpaceDE w:val="0"/>
        <w:autoSpaceDN w:val="0"/>
        <w:adjustRightInd w:val="0"/>
        <w:spacing w:after="0" w:line="240" w:lineRule="auto"/>
        <w:rPr>
          <w:rFonts w:ascii="Times New Roman" w:hAnsi="Times New Roman" w:cs="Times New Roman"/>
          <w:b/>
          <w:bCs/>
          <w:color w:val="000000"/>
          <w:sz w:val="24"/>
          <w:szCs w:val="24"/>
        </w:rPr>
      </w:pPr>
      <w:r w:rsidRPr="00D20226">
        <w:rPr>
          <w:rFonts w:ascii="Times New Roman" w:eastAsia="Times New Roman" w:hAnsi="Times New Roman" w:cs="Times New Roman"/>
          <w:sz w:val="24"/>
          <w:szCs w:val="24"/>
          <w:lang w:eastAsia="bg-BG"/>
        </w:rPr>
        <w:t xml:space="preserve"> Автомобилът трябва да бъде с работещи светлини, индикатори, чистачки и клаксон.</w:t>
      </w:r>
      <w:r w:rsidRPr="007854F0">
        <w:rPr>
          <w:rFonts w:ascii="Times New Roman" w:eastAsia="Times New Roman" w:hAnsi="Times New Roman" w:cs="Times New Roman"/>
          <w:b/>
          <w:bCs/>
          <w:sz w:val="24"/>
          <w:szCs w:val="24"/>
          <w:lang w:eastAsia="bg-BG"/>
        </w:rPr>
        <w:t xml:space="preserve"> </w:t>
      </w:r>
    </w:p>
    <w:p w:rsidR="007854F0" w:rsidRPr="007854F0" w:rsidRDefault="007854F0"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b/>
          <w:bCs/>
          <w:sz w:val="24"/>
          <w:szCs w:val="24"/>
          <w:lang w:eastAsia="bg-BG"/>
        </w:rPr>
        <w:t>Лебедка</w:t>
      </w:r>
    </w:p>
    <w:p w:rsidR="00FA677B" w:rsidRPr="00FA677B" w:rsidRDefault="00FA677B" w:rsidP="00180D89">
      <w:pPr>
        <w:numPr>
          <w:ilvl w:val="0"/>
          <w:numId w:val="17"/>
        </w:numPr>
        <w:spacing w:after="0" w:line="240" w:lineRule="auto"/>
        <w:rPr>
          <w:rFonts w:ascii="Times New Roman" w:hAnsi="Times New Roman" w:cs="Times New Roman"/>
          <w:sz w:val="24"/>
          <w:szCs w:val="24"/>
          <w:lang w:val="en-US"/>
        </w:rPr>
      </w:pPr>
      <w:r w:rsidRPr="00FA677B">
        <w:rPr>
          <w:rFonts w:ascii="Times New Roman" w:hAnsi="Times New Roman" w:cs="Times New Roman"/>
          <w:sz w:val="24"/>
          <w:szCs w:val="24"/>
        </w:rPr>
        <w:t xml:space="preserve">Лебедка с адекватна теглителна сила </w:t>
      </w:r>
      <w:r w:rsidRPr="00FA677B">
        <w:rPr>
          <w:rFonts w:ascii="Times New Roman" w:hAnsi="Times New Roman" w:cs="Times New Roman"/>
          <w:sz w:val="24"/>
          <w:szCs w:val="24"/>
          <w:lang w:val="en-US"/>
        </w:rPr>
        <w:t>(</w:t>
      </w:r>
      <w:r w:rsidRPr="00FA677B">
        <w:rPr>
          <w:rFonts w:ascii="Times New Roman" w:hAnsi="Times New Roman" w:cs="Times New Roman"/>
          <w:sz w:val="24"/>
          <w:szCs w:val="24"/>
        </w:rPr>
        <w:t>освен ако участва с друг автомобил в отбор притежаваш такава</w:t>
      </w:r>
      <w:r w:rsidRPr="00FA677B">
        <w:rPr>
          <w:rFonts w:ascii="Times New Roman" w:hAnsi="Times New Roman" w:cs="Times New Roman"/>
          <w:sz w:val="24"/>
          <w:szCs w:val="24"/>
          <w:lang w:val="en-US"/>
        </w:rPr>
        <w:t>)</w:t>
      </w:r>
      <w:r>
        <w:rPr>
          <w:rFonts w:ascii="Times New Roman" w:hAnsi="Times New Roman" w:cs="Times New Roman"/>
          <w:sz w:val="24"/>
          <w:szCs w:val="24"/>
        </w:rPr>
        <w:t xml:space="preserve"> </w:t>
      </w:r>
    </w:p>
    <w:p w:rsidR="00FA677B" w:rsidRPr="00FA677B" w:rsidRDefault="00FA677B" w:rsidP="00180D89">
      <w:pPr>
        <w:numPr>
          <w:ilvl w:val="0"/>
          <w:numId w:val="17"/>
        </w:numPr>
        <w:spacing w:after="0" w:line="240" w:lineRule="auto"/>
        <w:rPr>
          <w:rFonts w:ascii="Times New Roman" w:hAnsi="Times New Roman" w:cs="Times New Roman"/>
          <w:sz w:val="24"/>
          <w:szCs w:val="24"/>
          <w:lang w:val="en-US"/>
        </w:rPr>
      </w:pPr>
      <w:r w:rsidRPr="00FA677B">
        <w:rPr>
          <w:rFonts w:ascii="Times New Roman" w:hAnsi="Times New Roman" w:cs="Times New Roman"/>
          <w:sz w:val="24"/>
          <w:szCs w:val="24"/>
        </w:rPr>
        <w:t xml:space="preserve"> защитна лента.</w:t>
      </w:r>
      <w:r w:rsidRPr="00FA677B">
        <w:rPr>
          <w:rFonts w:ascii="Times New Roman" w:hAnsi="Times New Roman" w:cs="Times New Roman"/>
          <w:noProof/>
          <w:sz w:val="24"/>
          <w:szCs w:val="24"/>
        </w:rPr>
        <w:t xml:space="preserve"> </w:t>
      </w:r>
      <w:r>
        <w:rPr>
          <w:rFonts w:ascii="Times New Roman" w:hAnsi="Times New Roman" w:cs="Times New Roman"/>
          <w:noProof/>
          <w:sz w:val="24"/>
          <w:szCs w:val="24"/>
        </w:rPr>
        <w:t>за дървета</w:t>
      </w:r>
    </w:p>
    <w:p w:rsidR="00FA677B" w:rsidRPr="00FA677B" w:rsidRDefault="00FA677B" w:rsidP="00FA677B">
      <w:pPr>
        <w:spacing w:after="0" w:line="240" w:lineRule="auto"/>
        <w:ind w:left="1080"/>
        <w:rPr>
          <w:rFonts w:ascii="Times New Roman" w:hAnsi="Times New Roman" w:cs="Times New Roman"/>
          <w:sz w:val="24"/>
          <w:szCs w:val="24"/>
          <w:lang w:val="en-US"/>
        </w:rPr>
      </w:pPr>
      <w:r w:rsidRPr="00FA677B">
        <w:rPr>
          <w:rFonts w:ascii="Times New Roman" w:hAnsi="Times New Roman" w:cs="Times New Roman"/>
          <w:noProof/>
          <w:sz w:val="24"/>
          <w:szCs w:val="24"/>
          <w:lang w:eastAsia="bg-BG"/>
        </w:rPr>
        <w:drawing>
          <wp:inline distT="0" distB="0" distL="0" distR="0">
            <wp:extent cx="2095500" cy="996042"/>
            <wp:effectExtent l="19050" t="0" r="0" b="0"/>
            <wp:docPr id="2"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2097977" cy="997219"/>
                    </a:xfrm>
                    <a:prstGeom prst="rect">
                      <a:avLst/>
                    </a:prstGeom>
                    <a:noFill/>
                    <a:ln w="9525">
                      <a:noFill/>
                      <a:miter lim="800000"/>
                      <a:headEnd/>
                      <a:tailEnd/>
                    </a:ln>
                  </pic:spPr>
                </pic:pic>
              </a:graphicData>
            </a:graphic>
          </wp:inline>
        </w:drawing>
      </w:r>
      <w:r w:rsidRPr="00FA677B">
        <w:rPr>
          <w:rFonts w:ascii="Times New Roman" w:hAnsi="Times New Roman" w:cs="Times New Roman"/>
          <w:noProof/>
          <w:sz w:val="24"/>
          <w:szCs w:val="24"/>
        </w:rPr>
        <w:t xml:space="preserve"> </w:t>
      </w:r>
    </w:p>
    <w:p w:rsidR="00FA677B" w:rsidRPr="00FA677B" w:rsidRDefault="00FA677B" w:rsidP="00180D89">
      <w:pPr>
        <w:numPr>
          <w:ilvl w:val="0"/>
          <w:numId w:val="18"/>
        </w:numPr>
        <w:spacing w:after="0" w:line="240" w:lineRule="auto"/>
        <w:rPr>
          <w:rFonts w:ascii="Times New Roman" w:hAnsi="Times New Roman" w:cs="Times New Roman"/>
          <w:sz w:val="24"/>
          <w:szCs w:val="24"/>
          <w:lang w:val="en-US"/>
        </w:rPr>
      </w:pPr>
      <w:r w:rsidRPr="00FA677B">
        <w:rPr>
          <w:rFonts w:ascii="Times New Roman" w:hAnsi="Times New Roman" w:cs="Times New Roman"/>
          <w:sz w:val="24"/>
          <w:szCs w:val="24"/>
        </w:rPr>
        <w:t>Тежест за въжето на лебедката</w:t>
      </w:r>
      <w:r>
        <w:rPr>
          <w:rFonts w:ascii="Times New Roman" w:hAnsi="Times New Roman" w:cs="Times New Roman"/>
          <w:sz w:val="24"/>
          <w:szCs w:val="24"/>
          <w:lang w:val="en-US"/>
        </w:rPr>
        <w:t xml:space="preserve"> </w:t>
      </w:r>
      <w:r>
        <w:rPr>
          <w:rFonts w:ascii="Times New Roman" w:hAnsi="Times New Roman" w:cs="Times New Roman"/>
          <w:sz w:val="24"/>
          <w:szCs w:val="24"/>
        </w:rPr>
        <w:t>мин. 2кг.</w:t>
      </w:r>
    </w:p>
    <w:p w:rsidR="00FA677B" w:rsidRDefault="00FA677B" w:rsidP="00FA677B">
      <w:pPr>
        <w:ind w:left="720"/>
        <w:rPr>
          <w:rFonts w:ascii="Times New Roman" w:hAnsi="Times New Roman" w:cs="Times New Roman"/>
          <w:sz w:val="24"/>
          <w:szCs w:val="24"/>
        </w:rPr>
      </w:pPr>
      <w:r w:rsidRPr="00FA677B">
        <w:rPr>
          <w:rFonts w:ascii="Times New Roman" w:hAnsi="Times New Roman" w:cs="Times New Roman"/>
          <w:noProof/>
          <w:sz w:val="24"/>
          <w:szCs w:val="24"/>
          <w:lang w:eastAsia="bg-BG"/>
        </w:rPr>
        <w:drawing>
          <wp:inline distT="0" distB="0" distL="0" distR="0">
            <wp:extent cx="2166439" cy="1629679"/>
            <wp:effectExtent l="19050" t="0" r="5261" b="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2168288" cy="1631070"/>
                    </a:xfrm>
                    <a:prstGeom prst="rect">
                      <a:avLst/>
                    </a:prstGeom>
                    <a:noFill/>
                    <a:ln w="9525">
                      <a:noFill/>
                      <a:miter lim="800000"/>
                      <a:headEnd/>
                      <a:tailEnd/>
                    </a:ln>
                  </pic:spPr>
                </pic:pic>
              </a:graphicData>
            </a:graphic>
          </wp:inline>
        </w:drawing>
      </w:r>
    </w:p>
    <w:p w:rsidR="00FA677B" w:rsidRDefault="00FA677B" w:rsidP="00180D89">
      <w:pPr>
        <w:numPr>
          <w:ilvl w:val="0"/>
          <w:numId w:val="18"/>
        </w:numPr>
      </w:pPr>
      <w:r w:rsidRPr="00FA677B">
        <w:rPr>
          <w:rFonts w:ascii="Times New Roman" w:hAnsi="Times New Roman" w:cs="Times New Roman"/>
          <w:sz w:val="24"/>
          <w:szCs w:val="24"/>
        </w:rPr>
        <w:lastRenderedPageBreak/>
        <w:t>Предпазни ръкавици при работа с въжето на лебедката</w:t>
      </w:r>
      <w:r w:rsidRPr="00FA677B">
        <w:rPr>
          <w:rFonts w:ascii="Times New Roman" w:hAnsi="Times New Roman" w:cs="Times New Roman"/>
          <w:noProof/>
          <w:sz w:val="24"/>
          <w:szCs w:val="24"/>
          <w:lang w:eastAsia="bg-BG"/>
        </w:rPr>
        <w:drawing>
          <wp:inline distT="0" distB="0" distL="0" distR="0">
            <wp:extent cx="1785258" cy="1527823"/>
            <wp:effectExtent l="19050" t="0" r="5442" b="0"/>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srcRect/>
                    <a:stretch>
                      <a:fillRect/>
                    </a:stretch>
                  </pic:blipFill>
                  <pic:spPr bwMode="auto">
                    <a:xfrm>
                      <a:off x="0" y="0"/>
                      <a:ext cx="1783660" cy="1526456"/>
                    </a:xfrm>
                    <a:prstGeom prst="rect">
                      <a:avLst/>
                    </a:prstGeom>
                    <a:noFill/>
                    <a:ln w="9525">
                      <a:noFill/>
                      <a:miter lim="800000"/>
                      <a:headEnd/>
                      <a:tailEnd/>
                    </a:ln>
                  </pic:spPr>
                </pic:pic>
              </a:graphicData>
            </a:graphic>
          </wp:inline>
        </w:drawing>
      </w:r>
    </w:p>
    <w:p w:rsidR="00FA677B" w:rsidRPr="00FA677B" w:rsidRDefault="00FA677B" w:rsidP="00180D89">
      <w:pPr>
        <w:numPr>
          <w:ilvl w:val="0"/>
          <w:numId w:val="18"/>
        </w:numPr>
      </w:pPr>
      <w:r w:rsidRPr="00FA677B">
        <w:rPr>
          <w:rFonts w:ascii="Times New Roman" w:hAnsi="Times New Roman" w:cs="Times New Roman"/>
          <w:sz w:val="24"/>
          <w:szCs w:val="24"/>
        </w:rPr>
        <w:t>Блок макара,колани за теглене,котва и др.</w:t>
      </w:r>
    </w:p>
    <w:p w:rsidR="00FA677B" w:rsidRPr="00FA677B" w:rsidRDefault="00FA677B" w:rsidP="00FA677B">
      <w:pPr>
        <w:ind w:left="1440"/>
      </w:pPr>
      <w:r w:rsidRPr="00FA677B">
        <w:rPr>
          <w:noProof/>
          <w:lang w:eastAsia="bg-BG"/>
        </w:rPr>
        <w:drawing>
          <wp:inline distT="0" distB="0" distL="0" distR="0">
            <wp:extent cx="1964872" cy="1438205"/>
            <wp:effectExtent l="19050" t="0" r="0"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1964872" cy="1438205"/>
                    </a:xfrm>
                    <a:prstGeom prst="rect">
                      <a:avLst/>
                    </a:prstGeom>
                    <a:noFill/>
                    <a:ln w="9525">
                      <a:noFill/>
                      <a:miter lim="800000"/>
                      <a:headEnd/>
                      <a:tailEnd/>
                    </a:ln>
                  </pic:spPr>
                </pic:pic>
              </a:graphicData>
            </a:graphic>
          </wp:inline>
        </w:drawing>
      </w:r>
    </w:p>
    <w:p w:rsidR="007854F0" w:rsidRPr="007854F0" w:rsidRDefault="007854F0" w:rsidP="00180D89">
      <w:pPr>
        <w:numPr>
          <w:ilvl w:val="0"/>
          <w:numId w:val="14"/>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Автомобилът трябва да е оборудван с предна лебедка (минимален капацитет от 8000 lb). Задната леб</w:t>
      </w:r>
      <w:r>
        <w:rPr>
          <w:rFonts w:ascii="Times New Roman" w:eastAsia="Times New Roman" w:hAnsi="Times New Roman" w:cs="Times New Roman"/>
          <w:sz w:val="24"/>
          <w:szCs w:val="24"/>
          <w:lang w:eastAsia="bg-BG"/>
        </w:rPr>
        <w:t>едка е препоръчителна.</w:t>
      </w:r>
    </w:p>
    <w:p w:rsidR="007854F0" w:rsidRPr="007854F0" w:rsidRDefault="007854F0" w:rsidP="00180D89">
      <w:pPr>
        <w:numPr>
          <w:ilvl w:val="0"/>
          <w:numId w:val="14"/>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Металните въжета на лебедките трябва да бъдат с висока якост на стоманата, съобразени с класа на лебедката. Не се разрешават меки стоманени въжета</w:t>
      </w:r>
      <w:r>
        <w:rPr>
          <w:rFonts w:ascii="Times New Roman" w:eastAsia="Times New Roman" w:hAnsi="Times New Roman" w:cs="Times New Roman"/>
          <w:sz w:val="24"/>
          <w:szCs w:val="24"/>
          <w:lang w:eastAsia="bg-BG"/>
        </w:rPr>
        <w:t xml:space="preserve"> с конопена сърцевина.</w:t>
      </w:r>
    </w:p>
    <w:p w:rsidR="007854F0" w:rsidRPr="007854F0" w:rsidRDefault="007854F0" w:rsidP="00180D89">
      <w:pPr>
        <w:numPr>
          <w:ilvl w:val="0"/>
          <w:numId w:val="14"/>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Синтетичните въжета трябва да отговарят н</w:t>
      </w:r>
      <w:r>
        <w:rPr>
          <w:rFonts w:ascii="Times New Roman" w:eastAsia="Times New Roman" w:hAnsi="Times New Roman" w:cs="Times New Roman"/>
          <w:sz w:val="24"/>
          <w:szCs w:val="24"/>
          <w:lang w:eastAsia="bg-BG"/>
        </w:rPr>
        <w:t>а класа на лебедката.</w:t>
      </w:r>
    </w:p>
    <w:p w:rsidR="007854F0" w:rsidRPr="007854F0" w:rsidRDefault="007854F0" w:rsidP="00180D89">
      <w:pPr>
        <w:numPr>
          <w:ilvl w:val="0"/>
          <w:numId w:val="14"/>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Металните и синтетични въжета трябва да бъда</w:t>
      </w:r>
      <w:r>
        <w:rPr>
          <w:rFonts w:ascii="Times New Roman" w:eastAsia="Times New Roman" w:hAnsi="Times New Roman" w:cs="Times New Roman"/>
          <w:sz w:val="24"/>
          <w:szCs w:val="24"/>
          <w:lang w:eastAsia="bg-BG"/>
        </w:rPr>
        <w:t>т в добро състояние.</w:t>
      </w:r>
    </w:p>
    <w:p w:rsidR="007854F0" w:rsidRPr="007854F0" w:rsidRDefault="007854F0" w:rsidP="00180D89">
      <w:pPr>
        <w:numPr>
          <w:ilvl w:val="0"/>
          <w:numId w:val="14"/>
        </w:numPr>
        <w:autoSpaceDE w:val="0"/>
        <w:autoSpaceDN w:val="0"/>
        <w:adjustRightInd w:val="0"/>
        <w:spacing w:after="0" w:line="240" w:lineRule="auto"/>
        <w:rPr>
          <w:rFonts w:ascii="Times New Roman" w:hAnsi="Times New Roman" w:cs="Times New Roman"/>
          <w:b/>
          <w:bCs/>
          <w:color w:val="000000"/>
          <w:sz w:val="24"/>
          <w:szCs w:val="24"/>
        </w:rPr>
      </w:pPr>
      <w:r w:rsidRPr="007854F0">
        <w:rPr>
          <w:rFonts w:ascii="Times New Roman" w:eastAsia="Times New Roman" w:hAnsi="Times New Roman" w:cs="Times New Roman"/>
          <w:sz w:val="24"/>
          <w:szCs w:val="24"/>
          <w:lang w:eastAsia="bg-BG"/>
        </w:rPr>
        <w:t>Само при финал на специален етап е допустимо въжето на лебедката да бъде навито на „рога“, монтирани на предния</w:t>
      </w:r>
    </w:p>
    <w:p w:rsidR="007854F0" w:rsidRDefault="007854F0" w:rsidP="007854F0">
      <w:pPr>
        <w:autoSpaceDE w:val="0"/>
        <w:autoSpaceDN w:val="0"/>
        <w:adjustRightInd w:val="0"/>
        <w:spacing w:after="0" w:line="240" w:lineRule="auto"/>
        <w:ind w:left="1440"/>
        <w:rPr>
          <w:rFonts w:ascii="Times New Roman" w:hAnsi="Times New Roman" w:cs="Times New Roman"/>
          <w:b/>
          <w:bCs/>
          <w:color w:val="000000"/>
          <w:sz w:val="24"/>
          <w:szCs w:val="24"/>
        </w:rPr>
      </w:pP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Гориво</w:t>
      </w: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Спирачки</w:t>
      </w:r>
    </w:p>
    <w:p w:rsidR="003E7EC6" w:rsidRDefault="003E7EC6" w:rsidP="00180D89">
      <w:pPr>
        <w:numPr>
          <w:ilvl w:val="0"/>
          <w:numId w:val="2"/>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Безопастност</w:t>
      </w:r>
    </w:p>
    <w:p w:rsidR="003E7EC6" w:rsidRDefault="003E7EC6" w:rsidP="003E7EC6">
      <w:pPr>
        <w:autoSpaceDE w:val="0"/>
        <w:autoSpaceDN w:val="0"/>
        <w:adjustRightInd w:val="0"/>
        <w:spacing w:after="0" w:line="240" w:lineRule="auto"/>
        <w:ind w:left="720"/>
        <w:rPr>
          <w:rFonts w:ascii="Times New Roman" w:hAnsi="Times New Roman" w:cs="Times New Roman"/>
          <w:b/>
          <w:bCs/>
          <w:color w:val="000000"/>
          <w:sz w:val="24"/>
          <w:szCs w:val="24"/>
        </w:rPr>
      </w:pPr>
    </w:p>
    <w:p w:rsidR="00AB3E79" w:rsidRDefault="003E7EC6" w:rsidP="00180D89">
      <w:pPr>
        <w:numPr>
          <w:ilvl w:val="0"/>
          <w:numId w:val="38"/>
        </w:num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Структори срещу преобръщане:</w:t>
      </w:r>
    </w:p>
    <w:p w:rsidR="00AB3E79" w:rsidRDefault="003E7EC6" w:rsidP="00180D89">
      <w:pPr>
        <w:numPr>
          <w:ilvl w:val="0"/>
          <w:numId w:val="39"/>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Cs/>
          <w:color w:val="000000"/>
          <w:sz w:val="24"/>
          <w:szCs w:val="24"/>
        </w:rPr>
        <w:t>Монтирането  на ролбар или тръбна решетка е задължително за всички състезания.</w:t>
      </w:r>
    </w:p>
    <w:p w:rsidR="00AB3E79" w:rsidRDefault="003E7EC6" w:rsidP="00180D89">
      <w:pPr>
        <w:numPr>
          <w:ilvl w:val="0"/>
          <w:numId w:val="39"/>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Cs/>
          <w:color w:val="000000"/>
          <w:sz w:val="24"/>
          <w:szCs w:val="24"/>
        </w:rPr>
        <w:t>До 2000см3- ролбар задължително ,тръбна решетка пожелание</w:t>
      </w:r>
    </w:p>
    <w:p w:rsidR="00AB3E79" w:rsidRDefault="003E7EC6" w:rsidP="00180D89">
      <w:pPr>
        <w:numPr>
          <w:ilvl w:val="0"/>
          <w:numId w:val="39"/>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Cs/>
          <w:color w:val="000000"/>
          <w:sz w:val="24"/>
          <w:szCs w:val="24"/>
        </w:rPr>
        <w:t>Над2000см3- тръбна решетка задължително</w:t>
      </w:r>
    </w:p>
    <w:p w:rsidR="00AB3E79" w:rsidRDefault="007854F0" w:rsidP="00180D89">
      <w:pPr>
        <w:numPr>
          <w:ilvl w:val="0"/>
          <w:numId w:val="39"/>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Всички връзки трябва да бъдат плътно заварени.</w:t>
      </w:r>
    </w:p>
    <w:p w:rsidR="00AB3E79" w:rsidRDefault="007854F0" w:rsidP="00180D89">
      <w:pPr>
        <w:numPr>
          <w:ilvl w:val="0"/>
          <w:numId w:val="39"/>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eastAsia="Times New Roman" w:hAnsi="Times New Roman" w:cs="Times New Roman"/>
          <w:sz w:val="24"/>
          <w:szCs w:val="24"/>
          <w:lang w:eastAsia="bg-BG"/>
        </w:rPr>
        <w:t>Клетката трябва да бъде изработена според стандартните инженерни практики.</w:t>
      </w:r>
    </w:p>
    <w:p w:rsidR="003E7EC6" w:rsidRPr="00AB3E79" w:rsidRDefault="003E7EC6" w:rsidP="00180D89">
      <w:pPr>
        <w:numPr>
          <w:ilvl w:val="0"/>
          <w:numId w:val="40"/>
        </w:numPr>
        <w:autoSpaceDE w:val="0"/>
        <w:autoSpaceDN w:val="0"/>
        <w:adjustRightInd w:val="0"/>
        <w:spacing w:after="0" w:line="240" w:lineRule="auto"/>
        <w:rPr>
          <w:rFonts w:ascii="Times New Roman" w:hAnsi="Times New Roman" w:cs="Times New Roman"/>
          <w:b/>
          <w:bCs/>
          <w:color w:val="000000"/>
          <w:sz w:val="24"/>
          <w:szCs w:val="24"/>
        </w:rPr>
      </w:pPr>
      <w:r w:rsidRPr="00AB3E79">
        <w:rPr>
          <w:rFonts w:ascii="Times New Roman" w:hAnsi="Times New Roman" w:cs="Times New Roman"/>
          <w:b/>
          <w:bCs/>
          <w:color w:val="000000"/>
          <w:sz w:val="24"/>
          <w:szCs w:val="24"/>
          <w:u w:val="single"/>
        </w:rPr>
        <w:t>Ролбар</w:t>
      </w:r>
    </w:p>
    <w:p w:rsidR="00AB3E79" w:rsidRDefault="003E7EC6" w:rsidP="00AB3E79">
      <w:pPr>
        <w:autoSpaceDE w:val="0"/>
        <w:autoSpaceDN w:val="0"/>
        <w:adjustRightInd w:val="0"/>
        <w:spacing w:after="0" w:line="240" w:lineRule="auto"/>
        <w:ind w:left="720"/>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Рамкова конструкция състояща се от главен ролбар,връзки и точки за закрепване. Използват се безшевни тръби /студено валцувани/ с размери /диаметър и дебелина/ 45х2,5 или 50х2,0</w:t>
      </w:r>
    </w:p>
    <w:p w:rsidR="003E7EC6" w:rsidRPr="00AB3E79" w:rsidRDefault="003E7EC6" w:rsidP="00180D89">
      <w:pPr>
        <w:numPr>
          <w:ilvl w:val="0"/>
          <w:numId w:val="40"/>
        </w:numPr>
        <w:autoSpaceDE w:val="0"/>
        <w:autoSpaceDN w:val="0"/>
        <w:adjustRightInd w:val="0"/>
        <w:spacing w:after="0" w:line="240" w:lineRule="auto"/>
        <w:rPr>
          <w:rFonts w:ascii="Times New Roman" w:hAnsi="Times New Roman" w:cs="Times New Roman"/>
          <w:bCs/>
          <w:color w:val="000000"/>
          <w:sz w:val="24"/>
          <w:szCs w:val="24"/>
        </w:rPr>
      </w:pPr>
      <w:r w:rsidRPr="003B2780">
        <w:rPr>
          <w:rFonts w:ascii="Times New Roman" w:hAnsi="Times New Roman" w:cs="Times New Roman"/>
          <w:b/>
          <w:bCs/>
          <w:color w:val="000000"/>
          <w:sz w:val="24"/>
          <w:szCs w:val="24"/>
          <w:u w:val="single"/>
        </w:rPr>
        <w:t>Тръбна решетка</w:t>
      </w:r>
    </w:p>
    <w:p w:rsidR="003E7EC6" w:rsidRDefault="003E7EC6" w:rsidP="003E7EC6">
      <w:pPr>
        <w:autoSpaceDE w:val="0"/>
        <w:autoSpaceDN w:val="0"/>
        <w:adjustRightInd w:val="0"/>
        <w:spacing w:after="0" w:line="240" w:lineRule="auto"/>
        <w:ind w:left="720"/>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Рамкова конструкция състояща се от тръби,връзки и точки за закрепване. Предназначена е за предпазване в случай на сблъсък и преобръщане.</w:t>
      </w:r>
    </w:p>
    <w:p w:rsidR="003E7EC6" w:rsidRDefault="003E7EC6" w:rsidP="003E7EC6">
      <w:pPr>
        <w:autoSpaceDE w:val="0"/>
        <w:autoSpaceDN w:val="0"/>
        <w:adjustRightInd w:val="0"/>
        <w:spacing w:after="0" w:line="240" w:lineRule="auto"/>
        <w:ind w:left="720"/>
        <w:rPr>
          <w:rFonts w:ascii="Times New Roman" w:hAnsi="Times New Roman" w:cs="Times New Roman"/>
          <w:bCs/>
          <w:color w:val="000000"/>
          <w:sz w:val="24"/>
          <w:szCs w:val="24"/>
        </w:rPr>
      </w:pPr>
      <w:r>
        <w:rPr>
          <w:rFonts w:ascii="Times New Roman" w:hAnsi="Times New Roman" w:cs="Times New Roman"/>
          <w:bCs/>
          <w:color w:val="000000"/>
          <w:sz w:val="24"/>
          <w:szCs w:val="24"/>
        </w:rPr>
        <w:t>Използват се безшевни тръби /студено валцувани/ с размери /диаметър и дебелина/ 38х2,5 или 40х2,0</w:t>
      </w:r>
    </w:p>
    <w:p w:rsidR="007854F0" w:rsidRDefault="007854F0" w:rsidP="00180D89">
      <w:pPr>
        <w:numPr>
          <w:ilvl w:val="0"/>
          <w:numId w:val="40"/>
        </w:numPr>
        <w:autoSpaceDE w:val="0"/>
        <w:autoSpaceDN w:val="0"/>
        <w:adjustRightInd w:val="0"/>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b/>
          <w:bCs/>
          <w:sz w:val="24"/>
          <w:szCs w:val="24"/>
          <w:lang w:eastAsia="bg-BG"/>
        </w:rPr>
        <w:t>Колани</w:t>
      </w:r>
      <w:r w:rsidRPr="00D20226">
        <w:rPr>
          <w:rFonts w:ascii="Times New Roman" w:eastAsia="Times New Roman" w:hAnsi="Times New Roman" w:cs="Times New Roman"/>
          <w:sz w:val="24"/>
          <w:szCs w:val="24"/>
          <w:lang w:eastAsia="bg-BG"/>
        </w:rPr>
        <w:t xml:space="preserve"> </w:t>
      </w:r>
    </w:p>
    <w:p w:rsidR="007854F0" w:rsidRPr="007854F0" w:rsidRDefault="007854F0" w:rsidP="00180D89">
      <w:pPr>
        <w:numPr>
          <w:ilvl w:val="0"/>
          <w:numId w:val="12"/>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4-точкови колани за пилота и навигатора, които отговар</w:t>
      </w:r>
      <w:r>
        <w:rPr>
          <w:rFonts w:ascii="Times New Roman" w:eastAsia="Times New Roman" w:hAnsi="Times New Roman" w:cs="Times New Roman"/>
          <w:sz w:val="24"/>
          <w:szCs w:val="24"/>
          <w:lang w:eastAsia="bg-BG"/>
        </w:rPr>
        <w:t>ят на познатите</w:t>
      </w:r>
      <w:r w:rsidRPr="00D20226">
        <w:rPr>
          <w:rFonts w:ascii="Times New Roman" w:eastAsia="Times New Roman" w:hAnsi="Times New Roman" w:cs="Times New Roman"/>
          <w:sz w:val="24"/>
          <w:szCs w:val="24"/>
          <w:lang w:eastAsia="bg-BG"/>
        </w:rPr>
        <w:t xml:space="preserve"> ФИА стандарти. </w:t>
      </w:r>
    </w:p>
    <w:p w:rsidR="007854F0" w:rsidRPr="007854F0" w:rsidRDefault="007854F0" w:rsidP="00180D89">
      <w:pPr>
        <w:numPr>
          <w:ilvl w:val="0"/>
          <w:numId w:val="12"/>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 xml:space="preserve">Коланът не трябва да е протрит, скъсан </w:t>
      </w:r>
      <w:r>
        <w:rPr>
          <w:rFonts w:ascii="Times New Roman" w:eastAsia="Times New Roman" w:hAnsi="Times New Roman" w:cs="Times New Roman"/>
          <w:sz w:val="24"/>
          <w:szCs w:val="24"/>
          <w:lang w:eastAsia="bg-BG"/>
        </w:rPr>
        <w:t>или повреден по никакъв начин.</w:t>
      </w:r>
    </w:p>
    <w:p w:rsidR="007854F0" w:rsidRDefault="007854F0" w:rsidP="00180D89">
      <w:pPr>
        <w:numPr>
          <w:ilvl w:val="0"/>
          <w:numId w:val="12"/>
        </w:numPr>
        <w:autoSpaceDE w:val="0"/>
        <w:autoSpaceDN w:val="0"/>
        <w:adjustRightInd w:val="0"/>
        <w:spacing w:after="0" w:line="240" w:lineRule="auto"/>
        <w:rPr>
          <w:rFonts w:ascii="Times New Roman" w:hAnsi="Times New Roman" w:cs="Times New Roman"/>
          <w:bCs/>
          <w:color w:val="000000"/>
          <w:sz w:val="24"/>
          <w:szCs w:val="24"/>
        </w:rPr>
      </w:pPr>
      <w:r w:rsidRPr="00D20226">
        <w:rPr>
          <w:rFonts w:ascii="Times New Roman" w:eastAsia="Times New Roman" w:hAnsi="Times New Roman" w:cs="Times New Roman"/>
          <w:sz w:val="24"/>
          <w:szCs w:val="24"/>
          <w:lang w:eastAsia="bg-BG"/>
        </w:rPr>
        <w:t>Предпазните колани са задължителни по време на цялото състезание.</w:t>
      </w:r>
    </w:p>
    <w:p w:rsidR="001F1139" w:rsidRPr="00516CAF" w:rsidRDefault="001F1139" w:rsidP="001F1139">
      <w:pPr>
        <w:autoSpaceDE w:val="0"/>
        <w:autoSpaceDN w:val="0"/>
        <w:adjustRightInd w:val="0"/>
        <w:spacing w:after="0" w:line="240" w:lineRule="auto"/>
        <w:ind w:left="1800"/>
        <w:rPr>
          <w:rFonts w:ascii="Times New Roman" w:hAnsi="Times New Roman" w:cs="Times New Roman"/>
          <w:b/>
          <w:bCs/>
          <w:color w:val="000000"/>
          <w:sz w:val="24"/>
          <w:szCs w:val="24"/>
        </w:rPr>
      </w:pPr>
    </w:p>
    <w:p w:rsidR="007854F0" w:rsidRDefault="007854F0"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VІ. Трасе</w:t>
      </w:r>
    </w:p>
    <w:p w:rsidR="00AB3E79" w:rsidRDefault="007854F0" w:rsidP="00180D89">
      <w:pPr>
        <w:numPr>
          <w:ilvl w:val="0"/>
          <w:numId w:val="41"/>
        </w:numPr>
        <w:autoSpaceDE w:val="0"/>
        <w:autoSpaceDN w:val="0"/>
        <w:adjustRightInd w:val="0"/>
        <w:spacing w:after="0" w:line="240" w:lineRule="auto"/>
        <w:rPr>
          <w:rFonts w:ascii="Times New Roman" w:hAnsi="Times New Roman" w:cs="Times New Roman"/>
          <w:bCs/>
          <w:color w:val="000000"/>
          <w:sz w:val="24"/>
          <w:szCs w:val="24"/>
        </w:rPr>
      </w:pPr>
      <w:r w:rsidRPr="00871DC9">
        <w:rPr>
          <w:rFonts w:ascii="Times New Roman" w:hAnsi="Times New Roman" w:cs="Times New Roman"/>
          <w:bCs/>
          <w:color w:val="000000"/>
          <w:sz w:val="24"/>
          <w:szCs w:val="24"/>
        </w:rPr>
        <w:t>Изборът на трасето се извършва от съдията по трасето</w:t>
      </w:r>
    </w:p>
    <w:p w:rsidR="00AB3E79" w:rsidRDefault="007854F0" w:rsidP="00180D89">
      <w:pPr>
        <w:numPr>
          <w:ilvl w:val="0"/>
          <w:numId w:val="41"/>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bCs/>
          <w:color w:val="000000"/>
          <w:sz w:val="24"/>
          <w:szCs w:val="24"/>
        </w:rPr>
        <w:t>Директорът /или негов замесник/ е длъжен лично до провери състезателното трасе съответства ли на утвърденото.</w:t>
      </w:r>
    </w:p>
    <w:p w:rsidR="007854F0" w:rsidRPr="00AB3E79" w:rsidRDefault="007854F0" w:rsidP="00180D89">
      <w:pPr>
        <w:numPr>
          <w:ilvl w:val="0"/>
          <w:numId w:val="41"/>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bCs/>
          <w:color w:val="000000"/>
          <w:sz w:val="24"/>
          <w:szCs w:val="24"/>
        </w:rPr>
        <w:t>Дължината на състезателното разстояние е минимум 30км а максимум 80км за състезателен ден и си измерва по един от следните начини:</w:t>
      </w:r>
    </w:p>
    <w:p w:rsidR="007854F0" w:rsidRDefault="007854F0" w:rsidP="00180D89">
      <w:pPr>
        <w:numPr>
          <w:ilvl w:val="0"/>
          <w:numId w:val="9"/>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по държавни километрични знаци</w:t>
      </w:r>
    </w:p>
    <w:p w:rsidR="007854F0" w:rsidRDefault="007854F0" w:rsidP="00180D89">
      <w:pPr>
        <w:numPr>
          <w:ilvl w:val="0"/>
          <w:numId w:val="9"/>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чрез километраж на автомобил</w:t>
      </w:r>
    </w:p>
    <w:p w:rsidR="007854F0" w:rsidRDefault="007854F0" w:rsidP="00180D89">
      <w:pPr>
        <w:numPr>
          <w:ilvl w:val="0"/>
          <w:numId w:val="9"/>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чрез рулетка</w:t>
      </w:r>
    </w:p>
    <w:p w:rsidR="007854F0" w:rsidRDefault="007854F0" w:rsidP="00180D89">
      <w:pPr>
        <w:numPr>
          <w:ilvl w:val="0"/>
          <w:numId w:val="9"/>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чрез </w:t>
      </w:r>
      <w:r>
        <w:rPr>
          <w:rFonts w:ascii="Times New Roman" w:hAnsi="Times New Roman" w:cs="Times New Roman"/>
          <w:bCs/>
          <w:color w:val="000000"/>
          <w:sz w:val="24"/>
          <w:szCs w:val="24"/>
          <w:lang w:val="en-US"/>
        </w:rPr>
        <w:t>GPS</w:t>
      </w:r>
    </w:p>
    <w:p w:rsidR="007854F0" w:rsidRDefault="007854F0" w:rsidP="00180D89">
      <w:pPr>
        <w:numPr>
          <w:ilvl w:val="0"/>
          <w:numId w:val="9"/>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чрез автомобил с монтиран еталонен апарат / трипмастър/за измерване на разстоянието с точност до 0,01км. </w:t>
      </w:r>
    </w:p>
    <w:p w:rsidR="007854F0" w:rsidRDefault="007854F0" w:rsidP="007854F0">
      <w:pPr>
        <w:autoSpaceDE w:val="0"/>
        <w:autoSpaceDN w:val="0"/>
        <w:adjustRightInd w:val="0"/>
        <w:spacing w:after="0" w:line="240" w:lineRule="auto"/>
        <w:ind w:left="720"/>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Способите се използват в зависимост от точноста която се изисква за даденото състезание.</w:t>
      </w:r>
    </w:p>
    <w:p w:rsidR="00AB3E79" w:rsidRDefault="007854F0" w:rsidP="00180D89">
      <w:pPr>
        <w:numPr>
          <w:ilvl w:val="0"/>
          <w:numId w:val="42"/>
        </w:numPr>
        <w:autoSpaceDE w:val="0"/>
        <w:autoSpaceDN w:val="0"/>
        <w:adjustRightInd w:val="0"/>
        <w:spacing w:after="0" w:line="240" w:lineRule="auto"/>
        <w:rPr>
          <w:rFonts w:ascii="Times New Roman" w:hAnsi="Times New Roman" w:cs="Times New Roman"/>
          <w:bCs/>
          <w:color w:val="000000"/>
          <w:sz w:val="24"/>
          <w:szCs w:val="24"/>
        </w:rPr>
      </w:pPr>
      <w:r>
        <w:rPr>
          <w:rFonts w:ascii="Times New Roman" w:hAnsi="Times New Roman" w:cs="Times New Roman"/>
          <w:bCs/>
          <w:color w:val="000000"/>
          <w:sz w:val="24"/>
          <w:szCs w:val="24"/>
        </w:rPr>
        <w:t>В специалния правилник  начина , по който е измерена дължината на трасето,се указва изрично.</w:t>
      </w:r>
    </w:p>
    <w:p w:rsidR="00AB3E79" w:rsidRDefault="00753728" w:rsidP="00180D89">
      <w:pPr>
        <w:numPr>
          <w:ilvl w:val="0"/>
          <w:numId w:val="42"/>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bCs/>
          <w:color w:val="000000"/>
          <w:sz w:val="24"/>
          <w:szCs w:val="24"/>
        </w:rPr>
        <w:t>Дължината на трасето трябва да е съобразена със средната скорост и да може да бъте преминато в в рамките на контролното време.</w:t>
      </w:r>
    </w:p>
    <w:p w:rsidR="00AB3E79" w:rsidRDefault="007854F0" w:rsidP="00180D89">
      <w:pPr>
        <w:numPr>
          <w:ilvl w:val="0"/>
          <w:numId w:val="42"/>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 xml:space="preserve">Трасетата са на територията на Република България, </w:t>
      </w:r>
      <w:r w:rsidRPr="00AB3E79">
        <w:rPr>
          <w:color w:val="FF0000"/>
          <w:u w:val="single"/>
        </w:rPr>
        <w:t xml:space="preserve">и  се провеждат на обикновени пътища и извън пътя а не на специално построени за състезания писти. </w:t>
      </w:r>
    </w:p>
    <w:p w:rsidR="00AB3E79" w:rsidRDefault="007854F0" w:rsidP="00180D89">
      <w:pPr>
        <w:numPr>
          <w:ilvl w:val="0"/>
          <w:numId w:val="42"/>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Трасетата не са обезопасени и отцепени.</w:t>
      </w:r>
      <w:r w:rsidRPr="00AB3E79">
        <w:rPr>
          <w:color w:val="FF0000"/>
          <w:u w:val="single"/>
        </w:rPr>
        <w:t xml:space="preserve"> Състезанията са по отворен маршрут от една точка до друга разделен на отделни етапи</w:t>
      </w:r>
    </w:p>
    <w:p w:rsidR="00AB3E79" w:rsidRDefault="007854F0" w:rsidP="00180D89">
      <w:pPr>
        <w:numPr>
          <w:ilvl w:val="0"/>
          <w:numId w:val="42"/>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При движение по републиканската пътна мрежа се спазва Закона за движението</w:t>
      </w:r>
      <w:r w:rsidRPr="00AB3E79">
        <w:rPr>
          <w:rFonts w:ascii="Times New Roman" w:hAnsi="Times New Roman" w:cs="Times New Roman"/>
          <w:bCs/>
          <w:color w:val="000000"/>
          <w:sz w:val="24"/>
          <w:szCs w:val="24"/>
        </w:rPr>
        <w:t xml:space="preserve"> </w:t>
      </w:r>
      <w:r w:rsidRPr="00AB3E79">
        <w:rPr>
          <w:rFonts w:ascii="Times New Roman" w:hAnsi="Times New Roman" w:cs="Times New Roman"/>
          <w:color w:val="000000"/>
          <w:sz w:val="24"/>
          <w:szCs w:val="24"/>
        </w:rPr>
        <w:t>по пътищата и правилника за прилагането му.</w:t>
      </w:r>
    </w:p>
    <w:p w:rsidR="00AB3E79" w:rsidRDefault="007854F0" w:rsidP="00180D89">
      <w:pPr>
        <w:numPr>
          <w:ilvl w:val="0"/>
          <w:numId w:val="42"/>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Състезателните екипажи преминават предвидените за тях задължителни</w:t>
      </w:r>
      <w:r w:rsidRPr="00AB3E79">
        <w:rPr>
          <w:rFonts w:ascii="Times New Roman" w:hAnsi="Times New Roman" w:cs="Times New Roman"/>
          <w:bCs/>
          <w:color w:val="000000"/>
          <w:sz w:val="24"/>
          <w:szCs w:val="24"/>
        </w:rPr>
        <w:t xml:space="preserve"> </w:t>
      </w:r>
      <w:r w:rsidRPr="00AB3E79">
        <w:rPr>
          <w:rFonts w:ascii="Times New Roman" w:hAnsi="Times New Roman" w:cs="Times New Roman"/>
          <w:color w:val="000000"/>
          <w:sz w:val="24"/>
          <w:szCs w:val="24"/>
        </w:rPr>
        <w:t>трасета, описани в пътни книги.</w:t>
      </w:r>
    </w:p>
    <w:p w:rsidR="00AB3E79" w:rsidRDefault="007854F0" w:rsidP="00180D89">
      <w:pPr>
        <w:numPr>
          <w:ilvl w:val="0"/>
          <w:numId w:val="42"/>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Пътната книга е във формат А5, с 5 или 6 реда на страница и описва конкретни</w:t>
      </w:r>
      <w:r w:rsidRPr="00AB3E79">
        <w:rPr>
          <w:rFonts w:ascii="Times New Roman" w:hAnsi="Times New Roman" w:cs="Times New Roman"/>
          <w:bCs/>
          <w:color w:val="000000"/>
          <w:sz w:val="24"/>
          <w:szCs w:val="24"/>
        </w:rPr>
        <w:t xml:space="preserve"> </w:t>
      </w:r>
      <w:r w:rsidRPr="00AB3E79">
        <w:rPr>
          <w:rFonts w:ascii="Times New Roman" w:hAnsi="Times New Roman" w:cs="Times New Roman"/>
          <w:color w:val="000000"/>
          <w:sz w:val="24"/>
          <w:szCs w:val="24"/>
        </w:rPr>
        <w:t>ситуации от трасето, както и телефон на организатора.</w:t>
      </w:r>
    </w:p>
    <w:p w:rsidR="007854F0" w:rsidRPr="00AB3E79" w:rsidRDefault="007854F0" w:rsidP="00180D89">
      <w:pPr>
        <w:numPr>
          <w:ilvl w:val="0"/>
          <w:numId w:val="42"/>
        </w:numPr>
        <w:autoSpaceDE w:val="0"/>
        <w:autoSpaceDN w:val="0"/>
        <w:adjustRightInd w:val="0"/>
        <w:spacing w:after="0" w:line="240" w:lineRule="auto"/>
        <w:rPr>
          <w:rFonts w:ascii="Times New Roman" w:hAnsi="Times New Roman" w:cs="Times New Roman"/>
          <w:bCs/>
          <w:color w:val="000000"/>
          <w:sz w:val="24"/>
          <w:szCs w:val="24"/>
        </w:rPr>
      </w:pPr>
      <w:r w:rsidRPr="00AB3E79">
        <w:rPr>
          <w:rFonts w:ascii="Times New Roman" w:hAnsi="Times New Roman" w:cs="Times New Roman"/>
          <w:color w:val="000000"/>
          <w:sz w:val="24"/>
          <w:szCs w:val="24"/>
        </w:rPr>
        <w:t>Състезателните етапи могат да бъдат:</w:t>
      </w:r>
    </w:p>
    <w:tbl>
      <w:tblPr>
        <w:tblW w:w="0" w:type="auto"/>
        <w:tblCellSpacing w:w="15" w:type="dxa"/>
        <w:tblCellMar>
          <w:top w:w="15" w:type="dxa"/>
          <w:left w:w="15" w:type="dxa"/>
          <w:bottom w:w="15" w:type="dxa"/>
          <w:right w:w="15" w:type="dxa"/>
        </w:tblCellMar>
        <w:tblLook w:val="04A0"/>
      </w:tblPr>
      <w:tblGrid>
        <w:gridCol w:w="9162"/>
      </w:tblGrid>
      <w:tr w:rsidR="007854F0" w:rsidRPr="00D20226" w:rsidTr="00111481">
        <w:trPr>
          <w:tblCellSpacing w:w="15" w:type="dxa"/>
        </w:trPr>
        <w:tc>
          <w:tcPr>
            <w:tcW w:w="0" w:type="auto"/>
            <w:hideMark/>
          </w:tcPr>
          <w:p w:rsidR="007854F0" w:rsidRDefault="007854F0" w:rsidP="00111481">
            <w:p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b/>
                <w:bCs/>
                <w:sz w:val="24"/>
                <w:szCs w:val="24"/>
                <w:lang w:eastAsia="bg-BG"/>
              </w:rPr>
              <w:t xml:space="preserve">ПРАВИЛА ЗА СПЕЦИАЛНИТЕ ЕТАПИ </w:t>
            </w:r>
          </w:p>
          <w:p w:rsidR="003B45EC" w:rsidRDefault="003B45EC" w:rsidP="00180D89">
            <w:pPr>
              <w:numPr>
                <w:ilvl w:val="0"/>
                <w:numId w:val="43"/>
              </w:numPr>
              <w:autoSpaceDE w:val="0"/>
              <w:autoSpaceDN w:val="0"/>
              <w:adjustRightInd w:val="0"/>
              <w:spacing w:after="0" w:line="240" w:lineRule="auto"/>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 xml:space="preserve">Пролог </w:t>
            </w:r>
          </w:p>
          <w:p w:rsidR="00AB3E79" w:rsidRDefault="003B45EC" w:rsidP="00180D89">
            <w:pPr>
              <w:numPr>
                <w:ilvl w:val="0"/>
                <w:numId w:val="44"/>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Пре</w:t>
            </w:r>
            <w:r w:rsidR="007756DB">
              <w:rPr>
                <w:rFonts w:ascii="Times New Roman" w:hAnsi="Times New Roman" w:cs="Times New Roman"/>
                <w:color w:val="000000"/>
                <w:sz w:val="24"/>
                <w:szCs w:val="24"/>
              </w:rPr>
              <w:t>д</w:t>
            </w:r>
            <w:r>
              <w:rPr>
                <w:rFonts w:ascii="Times New Roman" w:hAnsi="Times New Roman" w:cs="Times New Roman"/>
                <w:color w:val="000000"/>
                <w:sz w:val="24"/>
                <w:szCs w:val="24"/>
              </w:rPr>
              <w:t>ставяне на екипажите</w:t>
            </w:r>
          </w:p>
          <w:p w:rsidR="003B45EC" w:rsidRPr="00AB3E79" w:rsidRDefault="003B45EC" w:rsidP="00180D89">
            <w:pPr>
              <w:numPr>
                <w:ilvl w:val="0"/>
                <w:numId w:val="44"/>
              </w:numPr>
              <w:autoSpaceDE w:val="0"/>
              <w:autoSpaceDN w:val="0"/>
              <w:adjustRightInd w:val="0"/>
              <w:spacing w:after="0" w:line="240" w:lineRule="auto"/>
              <w:rPr>
                <w:rFonts w:ascii="Times New Roman" w:hAnsi="Times New Roman" w:cs="Times New Roman"/>
                <w:color w:val="000000"/>
                <w:sz w:val="24"/>
                <w:szCs w:val="24"/>
              </w:rPr>
            </w:pPr>
            <w:r w:rsidRPr="00AB3E79">
              <w:rPr>
                <w:rFonts w:ascii="Times New Roman" w:hAnsi="Times New Roman" w:cs="Times New Roman"/>
                <w:color w:val="000000"/>
                <w:sz w:val="24"/>
                <w:szCs w:val="24"/>
              </w:rPr>
              <w:t>Специален етап за шоу на медиите и публиката преди основното състезание</w:t>
            </w:r>
          </w:p>
          <w:p w:rsidR="00AB3E79" w:rsidRDefault="003B45EC" w:rsidP="00180D89">
            <w:pPr>
              <w:numPr>
                <w:ilvl w:val="0"/>
                <w:numId w:val="43"/>
              </w:numPr>
              <w:autoSpaceDE w:val="0"/>
              <w:autoSpaceDN w:val="0"/>
              <w:adjustRightInd w:val="0"/>
              <w:spacing w:after="0" w:line="240" w:lineRule="auto"/>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Епилог</w:t>
            </w:r>
          </w:p>
          <w:p w:rsidR="008E22F0" w:rsidRPr="00AB3E79" w:rsidRDefault="008E22F0" w:rsidP="00180D89">
            <w:pPr>
              <w:numPr>
                <w:ilvl w:val="0"/>
                <w:numId w:val="43"/>
              </w:numPr>
              <w:autoSpaceDE w:val="0"/>
              <w:autoSpaceDN w:val="0"/>
              <w:adjustRightInd w:val="0"/>
              <w:spacing w:after="0" w:line="240" w:lineRule="auto"/>
              <w:rPr>
                <w:rFonts w:ascii="Times New Roman" w:hAnsi="Times New Roman" w:cs="Times New Roman"/>
                <w:b/>
                <w:color w:val="000000"/>
                <w:sz w:val="24"/>
                <w:szCs w:val="24"/>
                <w:u w:val="single"/>
              </w:rPr>
            </w:pPr>
            <w:r w:rsidRPr="00AB3E79">
              <w:rPr>
                <w:rFonts w:ascii="Times New Roman" w:hAnsi="Times New Roman" w:cs="Times New Roman"/>
                <w:b/>
                <w:color w:val="000000"/>
                <w:sz w:val="24"/>
                <w:szCs w:val="24"/>
                <w:u w:val="single"/>
              </w:rPr>
              <w:lastRenderedPageBreak/>
              <w:t xml:space="preserve">Специален етап (SS) </w:t>
            </w:r>
          </w:p>
          <w:p w:rsidR="008E22F0" w:rsidRPr="00D20226" w:rsidRDefault="008E22F0" w:rsidP="00111481">
            <w:pPr>
              <w:spacing w:after="0" w:line="240" w:lineRule="auto"/>
              <w:rPr>
                <w:rFonts w:ascii="Times New Roman" w:eastAsia="Times New Roman" w:hAnsi="Times New Roman" w:cs="Times New Roman"/>
                <w:sz w:val="24"/>
                <w:szCs w:val="24"/>
                <w:lang w:eastAsia="bg-BG"/>
              </w:rPr>
            </w:pPr>
          </w:p>
        </w:tc>
      </w:tr>
      <w:tr w:rsidR="007854F0" w:rsidRPr="00D20226" w:rsidTr="00111481">
        <w:trPr>
          <w:tblCellSpacing w:w="15" w:type="dxa"/>
        </w:trPr>
        <w:tc>
          <w:tcPr>
            <w:tcW w:w="0" w:type="auto"/>
            <w:hideMark/>
          </w:tcPr>
          <w:p w:rsidR="007854F0" w:rsidRPr="00D20226" w:rsidRDefault="007854F0" w:rsidP="00180D89">
            <w:pPr>
              <w:numPr>
                <w:ilvl w:val="0"/>
                <w:numId w:val="45"/>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lastRenderedPageBreak/>
              <w:t xml:space="preserve">Пилотът стартира измервателния часовник, когато автомобилът е паркиран на мястото за старт (starting box) и навигаторът е вътре със сложени колани. Навигаторът спира часовника, когато автомобилът е на финала (finish box) и е напълно спрял. Ако часовникът се спре по-рано, екипажът получава 10 наказателни точки. </w:t>
            </w:r>
          </w:p>
        </w:tc>
      </w:tr>
      <w:tr w:rsidR="007854F0" w:rsidRPr="00D20226" w:rsidTr="00111481">
        <w:trPr>
          <w:tblCellSpacing w:w="15" w:type="dxa"/>
        </w:trPr>
        <w:tc>
          <w:tcPr>
            <w:tcW w:w="0" w:type="auto"/>
            <w:hideMark/>
          </w:tcPr>
          <w:p w:rsidR="007854F0" w:rsidRPr="00D20226" w:rsidRDefault="007854F0" w:rsidP="00180D89">
            <w:pPr>
              <w:numPr>
                <w:ilvl w:val="0"/>
                <w:numId w:val="45"/>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Ще се извършва и паралелно времеизмерване от съдия, който отговаря за съответния специален етап. В случай на грешка от страна на пилота или навигатора при стартиране или спиране на часовника, в протокола ще бъде отбелязано времето, измерено от съдията. </w:t>
            </w:r>
          </w:p>
        </w:tc>
      </w:tr>
      <w:tr w:rsidR="007854F0" w:rsidRPr="00D20226" w:rsidTr="00111481">
        <w:trPr>
          <w:tblCellSpacing w:w="15" w:type="dxa"/>
        </w:trPr>
        <w:tc>
          <w:tcPr>
            <w:tcW w:w="0" w:type="auto"/>
            <w:hideMark/>
          </w:tcPr>
          <w:p w:rsidR="007854F0" w:rsidRPr="00D20226" w:rsidRDefault="007854F0" w:rsidP="00180D89">
            <w:pPr>
              <w:numPr>
                <w:ilvl w:val="0"/>
                <w:numId w:val="45"/>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Не се разрешава задържане, дърпане или местене на лентите. </w:t>
            </w:r>
          </w:p>
        </w:tc>
      </w:tr>
      <w:tr w:rsidR="007854F0" w:rsidRPr="00D20226" w:rsidTr="00111481">
        <w:trPr>
          <w:tblCellSpacing w:w="15" w:type="dxa"/>
        </w:trPr>
        <w:tc>
          <w:tcPr>
            <w:tcW w:w="0" w:type="auto"/>
            <w:hideMark/>
          </w:tcPr>
          <w:p w:rsidR="007854F0" w:rsidRPr="00D20226" w:rsidRDefault="007854F0" w:rsidP="00180D89">
            <w:pPr>
              <w:numPr>
                <w:ilvl w:val="0"/>
                <w:numId w:val="45"/>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Стартовият ред за специалните етапи се определя от жребий или от временното класиране до момента, обявено предварително от съдиите. </w:t>
            </w:r>
          </w:p>
        </w:tc>
      </w:tr>
      <w:tr w:rsidR="007854F0" w:rsidRPr="00D20226" w:rsidTr="00111481">
        <w:trPr>
          <w:tblCellSpacing w:w="15" w:type="dxa"/>
        </w:trPr>
        <w:tc>
          <w:tcPr>
            <w:tcW w:w="0" w:type="auto"/>
            <w:hideMark/>
          </w:tcPr>
          <w:p w:rsidR="007854F0" w:rsidRPr="00D20226" w:rsidRDefault="007854F0" w:rsidP="00DA0339">
            <w:pPr>
              <w:spacing w:after="0" w:line="240" w:lineRule="auto"/>
              <w:ind w:left="760"/>
              <w:rPr>
                <w:rFonts w:ascii="Times New Roman" w:eastAsia="Times New Roman" w:hAnsi="Times New Roman" w:cs="Times New Roman"/>
                <w:sz w:val="24"/>
                <w:szCs w:val="24"/>
                <w:lang w:eastAsia="bg-BG"/>
              </w:rPr>
            </w:pPr>
          </w:p>
        </w:tc>
      </w:tr>
      <w:tr w:rsidR="007854F0" w:rsidRPr="00D20226" w:rsidTr="00111481">
        <w:trPr>
          <w:tblCellSpacing w:w="15" w:type="dxa"/>
        </w:trPr>
        <w:tc>
          <w:tcPr>
            <w:tcW w:w="0" w:type="auto"/>
            <w:hideMark/>
          </w:tcPr>
          <w:p w:rsidR="007854F0" w:rsidRPr="00D20226" w:rsidRDefault="007854F0" w:rsidP="00180D89">
            <w:pPr>
              <w:numPr>
                <w:ilvl w:val="0"/>
                <w:numId w:val="45"/>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Пилотът и навигаторът са единствените лица, които могат да бъдат в състезателния автомобил по време на специален етап. </w:t>
            </w:r>
          </w:p>
        </w:tc>
      </w:tr>
      <w:tr w:rsidR="007854F0" w:rsidRPr="00D20226" w:rsidTr="00111481">
        <w:trPr>
          <w:tblCellSpacing w:w="15" w:type="dxa"/>
        </w:trPr>
        <w:tc>
          <w:tcPr>
            <w:tcW w:w="0" w:type="auto"/>
            <w:hideMark/>
          </w:tcPr>
          <w:p w:rsidR="007854F0" w:rsidRPr="00D20226" w:rsidRDefault="007854F0" w:rsidP="00180D89">
            <w:pPr>
              <w:numPr>
                <w:ilvl w:val="0"/>
                <w:numId w:val="45"/>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По време на специален етап пилотът и навигаторът трябва да носят каски. </w:t>
            </w:r>
          </w:p>
        </w:tc>
      </w:tr>
      <w:tr w:rsidR="007854F0" w:rsidRPr="00D20226" w:rsidTr="00111481">
        <w:trPr>
          <w:tblCellSpacing w:w="15" w:type="dxa"/>
        </w:trPr>
        <w:tc>
          <w:tcPr>
            <w:tcW w:w="0" w:type="auto"/>
            <w:hideMark/>
          </w:tcPr>
          <w:p w:rsidR="007854F0" w:rsidRPr="00D20226" w:rsidRDefault="007854F0" w:rsidP="00180D89">
            <w:pPr>
              <w:numPr>
                <w:ilvl w:val="0"/>
                <w:numId w:val="45"/>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Заявените при старта на състезанието имена на пилота и навигатора не могат да бъдат променяни до неговия финал. Смяната на ролите в екипажа е допустима по време на специалните етапи. </w:t>
            </w:r>
          </w:p>
        </w:tc>
      </w:tr>
      <w:tr w:rsidR="007854F0" w:rsidRPr="00D20226" w:rsidTr="00111481">
        <w:trPr>
          <w:tblCellSpacing w:w="15" w:type="dxa"/>
        </w:trPr>
        <w:tc>
          <w:tcPr>
            <w:tcW w:w="0" w:type="auto"/>
            <w:hideMark/>
          </w:tcPr>
          <w:p w:rsidR="007854F0" w:rsidRPr="00D20226" w:rsidRDefault="007854F0" w:rsidP="00180D89">
            <w:pPr>
              <w:numPr>
                <w:ilvl w:val="0"/>
                <w:numId w:val="45"/>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Преди старта на специален етап пилотът и навигаторът трябва да се намират в автомобила с поставени колани. Предната част на автомобила трябва да бъде изравнена с колчетата, които ограничават стартовата линия. Допълнителното оборудване трябва да бъде здраво осигурено на своето място на старта и финала на всеки специален етап. </w:t>
            </w:r>
          </w:p>
        </w:tc>
      </w:tr>
      <w:tr w:rsidR="007854F0" w:rsidRPr="00D20226" w:rsidTr="00111481">
        <w:trPr>
          <w:tblCellSpacing w:w="15" w:type="dxa"/>
        </w:trPr>
        <w:tc>
          <w:tcPr>
            <w:tcW w:w="0" w:type="auto"/>
            <w:hideMark/>
          </w:tcPr>
          <w:p w:rsidR="007854F0" w:rsidRPr="00D20226" w:rsidRDefault="007854F0" w:rsidP="00180D89">
            <w:pPr>
              <w:numPr>
                <w:ilvl w:val="0"/>
                <w:numId w:val="45"/>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Времето за преминаване на специалния етап спира, когато автомобилът спре напълно в маркираната зона на финала (влизането във финалната зона става напред, освен ако не е определено друго). </w:t>
            </w:r>
          </w:p>
        </w:tc>
      </w:tr>
      <w:tr w:rsidR="007854F0" w:rsidRPr="00D20226" w:rsidTr="00111481">
        <w:trPr>
          <w:tblCellSpacing w:w="15" w:type="dxa"/>
        </w:trPr>
        <w:tc>
          <w:tcPr>
            <w:tcW w:w="0" w:type="auto"/>
            <w:hideMark/>
          </w:tcPr>
          <w:p w:rsidR="007854F0" w:rsidRPr="00D20226" w:rsidRDefault="007854F0" w:rsidP="00180D89">
            <w:pPr>
              <w:numPr>
                <w:ilvl w:val="0"/>
                <w:numId w:val="45"/>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Всеки специ</w:t>
            </w:r>
            <w:r w:rsidR="00DA0339">
              <w:rPr>
                <w:rFonts w:ascii="Times New Roman" w:eastAsia="Times New Roman" w:hAnsi="Times New Roman" w:cs="Times New Roman"/>
                <w:sz w:val="24"/>
                <w:szCs w:val="24"/>
                <w:lang w:eastAsia="bg-BG"/>
              </w:rPr>
              <w:t>ален етап</w:t>
            </w:r>
            <w:r w:rsidRPr="00D20226">
              <w:rPr>
                <w:rFonts w:ascii="Times New Roman" w:eastAsia="Times New Roman" w:hAnsi="Times New Roman" w:cs="Times New Roman"/>
                <w:sz w:val="24"/>
                <w:szCs w:val="24"/>
                <w:lang w:eastAsia="bg-BG"/>
              </w:rPr>
              <w:t xml:space="preserve"> има контрол</w:t>
            </w:r>
            <w:r w:rsidR="00454D98">
              <w:rPr>
                <w:rFonts w:ascii="Times New Roman" w:eastAsia="Times New Roman" w:hAnsi="Times New Roman" w:cs="Times New Roman"/>
                <w:sz w:val="24"/>
                <w:szCs w:val="24"/>
                <w:lang w:eastAsia="bg-BG"/>
              </w:rPr>
              <w:t>но време за преминаване. То е 10 или 15</w:t>
            </w:r>
            <w:r w:rsidRPr="00D20226">
              <w:rPr>
                <w:rFonts w:ascii="Times New Roman" w:eastAsia="Times New Roman" w:hAnsi="Times New Roman" w:cs="Times New Roman"/>
                <w:sz w:val="24"/>
                <w:szCs w:val="24"/>
                <w:lang w:eastAsia="bg-BG"/>
              </w:rPr>
              <w:t xml:space="preserve"> минути. След изтичане на контролното време състезателите трябва да напуснат трасето на специалния етап по възможно най-бързия начин.</w:t>
            </w:r>
          </w:p>
        </w:tc>
      </w:tr>
      <w:tr w:rsidR="007854F0" w:rsidRPr="00D20226" w:rsidTr="00111481">
        <w:trPr>
          <w:tblCellSpacing w:w="15" w:type="dxa"/>
        </w:trPr>
        <w:tc>
          <w:tcPr>
            <w:tcW w:w="0" w:type="auto"/>
            <w:hideMark/>
          </w:tcPr>
          <w:p w:rsidR="007854F0" w:rsidRPr="00D20226" w:rsidRDefault="007854F0" w:rsidP="00DA0339">
            <w:pPr>
              <w:spacing w:after="0" w:line="240" w:lineRule="auto"/>
              <w:rPr>
                <w:rFonts w:ascii="Times New Roman" w:eastAsia="Times New Roman" w:hAnsi="Times New Roman" w:cs="Times New Roman"/>
                <w:sz w:val="24"/>
                <w:szCs w:val="24"/>
                <w:lang w:eastAsia="bg-BG"/>
              </w:rPr>
            </w:pPr>
          </w:p>
        </w:tc>
      </w:tr>
      <w:tr w:rsidR="007854F0" w:rsidRPr="00D20226" w:rsidTr="00111481">
        <w:trPr>
          <w:tblCellSpacing w:w="15" w:type="dxa"/>
        </w:trPr>
        <w:tc>
          <w:tcPr>
            <w:tcW w:w="0" w:type="auto"/>
            <w:hideMark/>
          </w:tcPr>
          <w:p w:rsidR="007854F0" w:rsidRPr="00D20226" w:rsidRDefault="007854F0" w:rsidP="00DA0339">
            <w:pPr>
              <w:spacing w:after="0" w:line="240" w:lineRule="auto"/>
              <w:rPr>
                <w:rFonts w:ascii="Times New Roman" w:eastAsia="Times New Roman" w:hAnsi="Times New Roman" w:cs="Times New Roman"/>
                <w:sz w:val="24"/>
                <w:szCs w:val="24"/>
                <w:lang w:eastAsia="bg-BG"/>
              </w:rPr>
            </w:pPr>
          </w:p>
        </w:tc>
      </w:tr>
      <w:tr w:rsidR="007854F0" w:rsidRPr="00D20226" w:rsidTr="00111481">
        <w:trPr>
          <w:tblCellSpacing w:w="15" w:type="dxa"/>
        </w:trPr>
        <w:tc>
          <w:tcPr>
            <w:tcW w:w="0" w:type="auto"/>
            <w:hideMark/>
          </w:tcPr>
          <w:p w:rsidR="007854F0" w:rsidRPr="00D20226" w:rsidRDefault="007854F0" w:rsidP="00180D89">
            <w:pPr>
              <w:numPr>
                <w:ilvl w:val="0"/>
                <w:numId w:val="45"/>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Ако екипаж е в невъзможност да стартира специален етап, когато е повикан от маршал, той може да поиска 15 минути за ремонт на автомобила. Това действие се отбелязва в проток</w:t>
            </w:r>
            <w:r w:rsidR="00454D98">
              <w:rPr>
                <w:rFonts w:ascii="Times New Roman" w:eastAsia="Times New Roman" w:hAnsi="Times New Roman" w:cs="Times New Roman"/>
                <w:sz w:val="24"/>
                <w:szCs w:val="24"/>
                <w:lang w:eastAsia="bg-BG"/>
              </w:rPr>
              <w:t xml:space="preserve">ола и носи 10н.м. </w:t>
            </w:r>
            <w:r w:rsidRPr="00D20226">
              <w:rPr>
                <w:rFonts w:ascii="Times New Roman" w:eastAsia="Times New Roman" w:hAnsi="Times New Roman" w:cs="Times New Roman"/>
                <w:sz w:val="24"/>
                <w:szCs w:val="24"/>
                <w:lang w:eastAsia="bg-BG"/>
              </w:rPr>
              <w:t xml:space="preserve">на отбора. Ако след изтичането на 15-те минути, екипажът отново не може да стартира, получава DNS. </w:t>
            </w:r>
          </w:p>
        </w:tc>
      </w:tr>
      <w:tr w:rsidR="007854F0" w:rsidRPr="00D20226" w:rsidTr="00111481">
        <w:trPr>
          <w:tblCellSpacing w:w="15" w:type="dxa"/>
        </w:trPr>
        <w:tc>
          <w:tcPr>
            <w:tcW w:w="0" w:type="auto"/>
            <w:hideMark/>
          </w:tcPr>
          <w:p w:rsidR="007854F0" w:rsidRPr="00D20226" w:rsidRDefault="007854F0" w:rsidP="00180D89">
            <w:pPr>
              <w:numPr>
                <w:ilvl w:val="0"/>
                <w:numId w:val="45"/>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Специалните етапи могат да бъдат маркирани с колчета, лента или да преминават по ясно видимо трасе.</w:t>
            </w:r>
          </w:p>
        </w:tc>
      </w:tr>
      <w:tr w:rsidR="007854F0" w:rsidRPr="00D20226" w:rsidTr="00111481">
        <w:trPr>
          <w:tblCellSpacing w:w="15" w:type="dxa"/>
        </w:trPr>
        <w:tc>
          <w:tcPr>
            <w:tcW w:w="0" w:type="auto"/>
            <w:hideMark/>
          </w:tcPr>
          <w:p w:rsidR="007854F0" w:rsidRPr="00D20226" w:rsidRDefault="007854F0" w:rsidP="00180D89">
            <w:pPr>
              <w:numPr>
                <w:ilvl w:val="0"/>
                <w:numId w:val="45"/>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При подаден сигнал от маршал или друго официално лице състезателите трябва незабавно да напуснат трасето заедно със своя автомобил. </w:t>
            </w:r>
          </w:p>
        </w:tc>
      </w:tr>
      <w:tr w:rsidR="007854F0" w:rsidRPr="00D20226" w:rsidTr="00111481">
        <w:trPr>
          <w:tblCellSpacing w:w="15" w:type="dxa"/>
        </w:trPr>
        <w:tc>
          <w:tcPr>
            <w:tcW w:w="0" w:type="auto"/>
            <w:hideMark/>
          </w:tcPr>
          <w:p w:rsidR="007854F0" w:rsidRPr="00D20226" w:rsidRDefault="007854F0" w:rsidP="00180D89">
            <w:pPr>
              <w:numPr>
                <w:ilvl w:val="0"/>
                <w:numId w:val="45"/>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Победителите в специалните етапи се определят спрямо най-високия брой получени точки и след изчисляване на наказанията. </w:t>
            </w:r>
          </w:p>
        </w:tc>
      </w:tr>
      <w:tr w:rsidR="007854F0" w:rsidRPr="00D20226" w:rsidTr="00111481">
        <w:trPr>
          <w:tblCellSpacing w:w="15" w:type="dxa"/>
        </w:trPr>
        <w:tc>
          <w:tcPr>
            <w:tcW w:w="0" w:type="auto"/>
            <w:hideMark/>
          </w:tcPr>
          <w:p w:rsidR="007854F0" w:rsidRPr="00D20226" w:rsidRDefault="007854F0" w:rsidP="00180D89">
            <w:pPr>
              <w:numPr>
                <w:ilvl w:val="0"/>
                <w:numId w:val="45"/>
              </w:numPr>
              <w:spacing w:after="24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Специалните етапи (SS) могат да бъдат променяни с оглед на сигурността. Състезателните етапи са подбрани така, че да тестват уменията за управление на превозното средство, контрол и работа в екип. </w:t>
            </w:r>
            <w:r w:rsidRPr="00D20226">
              <w:rPr>
                <w:rFonts w:ascii="Times New Roman" w:eastAsia="Times New Roman" w:hAnsi="Times New Roman" w:cs="Times New Roman"/>
                <w:sz w:val="24"/>
                <w:szCs w:val="24"/>
                <w:lang w:eastAsia="bg-BG"/>
              </w:rPr>
              <w:br/>
            </w:r>
            <w:r w:rsidRPr="00D20226">
              <w:rPr>
                <w:rFonts w:ascii="Times New Roman" w:eastAsia="Times New Roman" w:hAnsi="Times New Roman" w:cs="Times New Roman"/>
                <w:sz w:val="24"/>
                <w:szCs w:val="24"/>
                <w:lang w:eastAsia="bg-BG"/>
              </w:rPr>
              <w:lastRenderedPageBreak/>
              <w:br/>
            </w:r>
            <w:r>
              <w:rPr>
                <w:rFonts w:ascii="Times New Roman" w:eastAsia="Times New Roman" w:hAnsi="Times New Roman" w:cs="Times New Roman"/>
                <w:sz w:val="24"/>
                <w:szCs w:val="24"/>
                <w:lang w:val="en-US" w:eastAsia="bg-BG"/>
              </w:rPr>
              <w:t>(</w:t>
            </w:r>
            <w:r w:rsidRPr="00D20226">
              <w:rPr>
                <w:rFonts w:ascii="Times New Roman" w:eastAsia="Times New Roman" w:hAnsi="Times New Roman" w:cs="Times New Roman"/>
                <w:sz w:val="24"/>
                <w:szCs w:val="24"/>
                <w:lang w:eastAsia="bg-BG"/>
              </w:rPr>
              <w:t>Специални SS за отбори от две или повече превозни средства също могат да бъдат включени по решение на съдийската комисия.</w:t>
            </w:r>
            <w:r>
              <w:rPr>
                <w:rFonts w:ascii="Times New Roman" w:eastAsia="Times New Roman" w:hAnsi="Times New Roman" w:cs="Times New Roman"/>
                <w:sz w:val="24"/>
                <w:szCs w:val="24"/>
                <w:lang w:val="en-US" w:eastAsia="bg-BG"/>
              </w:rPr>
              <w:t>)</w:t>
            </w:r>
            <w:r w:rsidRPr="00D20226">
              <w:rPr>
                <w:rFonts w:ascii="Times New Roman" w:eastAsia="Times New Roman" w:hAnsi="Times New Roman" w:cs="Times New Roman"/>
                <w:sz w:val="24"/>
                <w:szCs w:val="24"/>
                <w:lang w:eastAsia="bg-BG"/>
              </w:rPr>
              <w:t xml:space="preserve"> </w:t>
            </w:r>
          </w:p>
        </w:tc>
      </w:tr>
    </w:tbl>
    <w:p w:rsidR="007854F0" w:rsidRDefault="007854F0" w:rsidP="00DA0339">
      <w:pPr>
        <w:autoSpaceDE w:val="0"/>
        <w:autoSpaceDN w:val="0"/>
        <w:adjustRightInd w:val="0"/>
        <w:spacing w:after="0" w:line="240" w:lineRule="auto"/>
        <w:rPr>
          <w:rFonts w:ascii="Times New Roman" w:hAnsi="Times New Roman" w:cs="Times New Roman"/>
          <w:color w:val="000000"/>
          <w:sz w:val="24"/>
          <w:szCs w:val="24"/>
        </w:rPr>
      </w:pPr>
    </w:p>
    <w:p w:rsidR="00DA0339" w:rsidRPr="00DA0339" w:rsidRDefault="007854F0" w:rsidP="00180D89">
      <w:pPr>
        <w:numPr>
          <w:ilvl w:val="0"/>
          <w:numId w:val="46"/>
        </w:numPr>
        <w:autoSpaceDE w:val="0"/>
        <w:autoSpaceDN w:val="0"/>
        <w:adjustRightInd w:val="0"/>
        <w:spacing w:after="0" w:line="240" w:lineRule="auto"/>
        <w:rPr>
          <w:rFonts w:ascii="Times New Roman" w:hAnsi="Times New Roman" w:cs="Times New Roman"/>
          <w:b/>
          <w:color w:val="000000"/>
          <w:sz w:val="24"/>
          <w:szCs w:val="24"/>
          <w:u w:val="single"/>
        </w:rPr>
      </w:pPr>
      <w:r w:rsidRPr="00DA0339">
        <w:rPr>
          <w:rFonts w:ascii="Times New Roman" w:hAnsi="Times New Roman" w:cs="Times New Roman"/>
          <w:b/>
          <w:color w:val="000000"/>
          <w:sz w:val="24"/>
          <w:szCs w:val="24"/>
          <w:u w:val="single"/>
        </w:rPr>
        <w:t xml:space="preserve">Свързващ етап (LS): </w:t>
      </w:r>
    </w:p>
    <w:p w:rsidR="007854F0" w:rsidRDefault="007854F0" w:rsidP="00180D89">
      <w:pPr>
        <w:numPr>
          <w:ilvl w:val="0"/>
          <w:numId w:val="47"/>
        </w:numPr>
        <w:autoSpaceDE w:val="0"/>
        <w:autoSpaceDN w:val="0"/>
        <w:adjustRightInd w:val="0"/>
        <w:spacing w:after="0" w:line="240" w:lineRule="auto"/>
        <w:rPr>
          <w:rFonts w:ascii="Times New Roman" w:hAnsi="Times New Roman" w:cs="Times New Roman"/>
          <w:color w:val="000000"/>
          <w:sz w:val="24"/>
          <w:szCs w:val="24"/>
        </w:rPr>
      </w:pPr>
      <w:r w:rsidRPr="007854F0">
        <w:rPr>
          <w:rFonts w:ascii="Times New Roman" w:hAnsi="Times New Roman" w:cs="Times New Roman"/>
          <w:color w:val="000000"/>
          <w:sz w:val="24"/>
          <w:szCs w:val="24"/>
        </w:rPr>
        <w:t>Движение по пътна книга, като екипажите трябва да преминат етапа в рамките на определено от организатора контролно време.</w:t>
      </w:r>
    </w:p>
    <w:tbl>
      <w:tblPr>
        <w:tblW w:w="0" w:type="auto"/>
        <w:tblCellSpacing w:w="15" w:type="dxa"/>
        <w:tblCellMar>
          <w:top w:w="15" w:type="dxa"/>
          <w:left w:w="15" w:type="dxa"/>
          <w:bottom w:w="15" w:type="dxa"/>
          <w:right w:w="15" w:type="dxa"/>
        </w:tblCellMar>
        <w:tblLook w:val="04A0"/>
      </w:tblPr>
      <w:tblGrid>
        <w:gridCol w:w="9162"/>
      </w:tblGrid>
      <w:tr w:rsidR="00DA0339" w:rsidRPr="008E22F0" w:rsidTr="00111481">
        <w:trPr>
          <w:tblCellSpacing w:w="15" w:type="dxa"/>
        </w:trPr>
        <w:tc>
          <w:tcPr>
            <w:tcW w:w="0" w:type="auto"/>
            <w:hideMark/>
          </w:tcPr>
          <w:p w:rsidR="00DA0339" w:rsidRPr="008E22F0" w:rsidRDefault="00DA0339" w:rsidP="00180D89">
            <w:pPr>
              <w:numPr>
                <w:ilvl w:val="0"/>
                <w:numId w:val="47"/>
              </w:numPr>
              <w:spacing w:after="0" w:line="240" w:lineRule="auto"/>
              <w:rPr>
                <w:rFonts w:ascii="Times New Roman" w:eastAsia="Times New Roman" w:hAnsi="Times New Roman" w:cs="Times New Roman"/>
                <w:sz w:val="24"/>
                <w:szCs w:val="24"/>
                <w:lang w:eastAsia="bg-BG"/>
              </w:rPr>
            </w:pPr>
            <w:r w:rsidRPr="008E22F0">
              <w:rPr>
                <w:rFonts w:ascii="Times New Roman" w:eastAsia="Times New Roman" w:hAnsi="Times New Roman" w:cs="Times New Roman"/>
                <w:sz w:val="24"/>
                <w:szCs w:val="24"/>
                <w:lang w:eastAsia="bg-BG"/>
              </w:rPr>
              <w:t>Преходите между специалните етапи също са с лим</w:t>
            </w:r>
            <w:r w:rsidR="00454D98">
              <w:rPr>
                <w:rFonts w:ascii="Times New Roman" w:eastAsia="Times New Roman" w:hAnsi="Times New Roman" w:cs="Times New Roman"/>
                <w:sz w:val="24"/>
                <w:szCs w:val="24"/>
                <w:lang w:eastAsia="bg-BG"/>
              </w:rPr>
              <w:t xml:space="preserve">итирано време. Всеки отбор има </w:t>
            </w:r>
            <w:r w:rsidRPr="008E22F0">
              <w:rPr>
                <w:rFonts w:ascii="Times New Roman" w:eastAsia="Times New Roman" w:hAnsi="Times New Roman" w:cs="Times New Roman"/>
                <w:sz w:val="24"/>
                <w:szCs w:val="24"/>
                <w:lang w:eastAsia="bg-BG"/>
              </w:rPr>
              <w:t xml:space="preserve">5 минути след финиширането на един специален етап, за да стигне до старта на следващия и да предаде своя карнет на съдията. </w:t>
            </w:r>
          </w:p>
        </w:tc>
      </w:tr>
      <w:tr w:rsidR="00DA0339" w:rsidRPr="00D20226" w:rsidTr="00111481">
        <w:trPr>
          <w:tblCellSpacing w:w="15" w:type="dxa"/>
        </w:trPr>
        <w:tc>
          <w:tcPr>
            <w:tcW w:w="0" w:type="auto"/>
            <w:hideMark/>
          </w:tcPr>
          <w:p w:rsidR="00DA0339" w:rsidRPr="008E22F0" w:rsidRDefault="00DA0339" w:rsidP="00180D89">
            <w:pPr>
              <w:numPr>
                <w:ilvl w:val="0"/>
                <w:numId w:val="47"/>
              </w:numPr>
              <w:spacing w:after="0" w:line="240" w:lineRule="auto"/>
              <w:rPr>
                <w:rFonts w:ascii="Times New Roman" w:eastAsia="Times New Roman" w:hAnsi="Times New Roman" w:cs="Times New Roman"/>
                <w:b/>
                <w:sz w:val="24"/>
                <w:szCs w:val="24"/>
                <w:lang w:eastAsia="bg-BG"/>
              </w:rPr>
            </w:pPr>
            <w:r w:rsidRPr="008E22F0">
              <w:rPr>
                <w:rFonts w:ascii="Times New Roman" w:eastAsia="Times New Roman" w:hAnsi="Times New Roman" w:cs="Times New Roman"/>
                <w:sz w:val="24"/>
                <w:szCs w:val="24"/>
                <w:lang w:eastAsia="bg-BG"/>
              </w:rPr>
              <w:t>Състезателите</w:t>
            </w:r>
            <w:r w:rsidRPr="008E22F0">
              <w:rPr>
                <w:rFonts w:ascii="Times New Roman" w:eastAsia="Times New Roman" w:hAnsi="Times New Roman" w:cs="Times New Roman"/>
                <w:b/>
                <w:sz w:val="24"/>
                <w:szCs w:val="24"/>
                <w:lang w:eastAsia="bg-BG"/>
              </w:rPr>
              <w:t xml:space="preserve"> </w:t>
            </w:r>
            <w:r w:rsidRPr="008E22F0">
              <w:rPr>
                <w:rFonts w:ascii="Times New Roman" w:eastAsia="Times New Roman" w:hAnsi="Times New Roman" w:cs="Times New Roman"/>
                <w:sz w:val="24"/>
                <w:szCs w:val="24"/>
                <w:lang w:eastAsia="bg-BG"/>
              </w:rPr>
              <w:t>имат право на техническа помощ между специалните етапи.</w:t>
            </w:r>
            <w:r w:rsidRPr="008E22F0">
              <w:rPr>
                <w:rFonts w:ascii="Times New Roman" w:eastAsia="Times New Roman" w:hAnsi="Times New Roman" w:cs="Times New Roman"/>
                <w:b/>
                <w:sz w:val="24"/>
                <w:szCs w:val="24"/>
                <w:lang w:eastAsia="bg-BG"/>
              </w:rPr>
              <w:t xml:space="preserve"> </w:t>
            </w:r>
          </w:p>
        </w:tc>
      </w:tr>
    </w:tbl>
    <w:p w:rsidR="007854F0" w:rsidRPr="009A3FC8" w:rsidRDefault="007854F0" w:rsidP="007854F0">
      <w:pPr>
        <w:autoSpaceDE w:val="0"/>
        <w:autoSpaceDN w:val="0"/>
        <w:adjustRightInd w:val="0"/>
        <w:spacing w:after="0" w:line="240" w:lineRule="auto"/>
        <w:rPr>
          <w:rFonts w:ascii="Times New Roman" w:hAnsi="Times New Roman" w:cs="Times New Roman"/>
          <w:color w:val="000000"/>
          <w:sz w:val="24"/>
          <w:szCs w:val="24"/>
        </w:rPr>
      </w:pPr>
    </w:p>
    <w:p w:rsidR="007854F0" w:rsidRPr="00516CAF" w:rsidRDefault="007854F0" w:rsidP="00180D89">
      <w:pPr>
        <w:numPr>
          <w:ilvl w:val="0"/>
          <w:numId w:val="48"/>
        </w:numPr>
        <w:autoSpaceDE w:val="0"/>
        <w:autoSpaceDN w:val="0"/>
        <w:adjustRightInd w:val="0"/>
        <w:spacing w:after="0" w:line="240" w:lineRule="auto"/>
        <w:rPr>
          <w:rFonts w:ascii="Times New Roman" w:hAnsi="Times New Roman" w:cs="Times New Roman"/>
          <w:color w:val="000000"/>
          <w:sz w:val="24"/>
          <w:szCs w:val="24"/>
        </w:rPr>
      </w:pPr>
      <w:r w:rsidRPr="009A3FC8">
        <w:rPr>
          <w:rFonts w:ascii="Times New Roman" w:hAnsi="Times New Roman" w:cs="Times New Roman"/>
          <w:color w:val="000000"/>
          <w:sz w:val="24"/>
          <w:szCs w:val="24"/>
        </w:rPr>
        <w:t>Обявяването на трасета, часови графици, класирания, става единствено по</w:t>
      </w:r>
      <w:r>
        <w:rPr>
          <w:rFonts w:ascii="Times New Roman" w:hAnsi="Times New Roman" w:cs="Times New Roman"/>
          <w:color w:val="000000"/>
          <w:sz w:val="24"/>
          <w:szCs w:val="24"/>
        </w:rPr>
        <w:t xml:space="preserve"> </w:t>
      </w:r>
      <w:r w:rsidRPr="00516CAF">
        <w:rPr>
          <w:rFonts w:ascii="Times New Roman" w:hAnsi="Times New Roman" w:cs="Times New Roman"/>
          <w:color w:val="000000"/>
          <w:sz w:val="24"/>
          <w:szCs w:val="24"/>
        </w:rPr>
        <w:t>следните начини:</w:t>
      </w:r>
    </w:p>
    <w:p w:rsidR="007854F0" w:rsidRDefault="007854F0" w:rsidP="00180D89">
      <w:pPr>
        <w:numPr>
          <w:ilvl w:val="0"/>
          <w:numId w:val="40"/>
        </w:numPr>
        <w:autoSpaceDE w:val="0"/>
        <w:autoSpaceDN w:val="0"/>
        <w:adjustRightInd w:val="0"/>
        <w:spacing w:after="0" w:line="240" w:lineRule="auto"/>
        <w:rPr>
          <w:rFonts w:ascii="Times New Roman" w:hAnsi="Times New Roman" w:cs="Times New Roman"/>
          <w:color w:val="000000"/>
          <w:sz w:val="24"/>
          <w:szCs w:val="24"/>
        </w:rPr>
      </w:pPr>
      <w:r w:rsidRPr="009A3FC8">
        <w:rPr>
          <w:rFonts w:ascii="Times New Roman" w:hAnsi="Times New Roman" w:cs="Times New Roman"/>
          <w:color w:val="000000"/>
          <w:sz w:val="24"/>
          <w:szCs w:val="24"/>
        </w:rPr>
        <w:t>пътна книга (road book),</w:t>
      </w:r>
    </w:p>
    <w:p w:rsidR="007854F0" w:rsidRDefault="007854F0" w:rsidP="00180D89">
      <w:pPr>
        <w:numPr>
          <w:ilvl w:val="0"/>
          <w:numId w:val="40"/>
        </w:numPr>
        <w:autoSpaceDE w:val="0"/>
        <w:autoSpaceDN w:val="0"/>
        <w:adjustRightInd w:val="0"/>
        <w:spacing w:after="0" w:line="240" w:lineRule="auto"/>
        <w:rPr>
          <w:rFonts w:ascii="Times New Roman" w:hAnsi="Times New Roman" w:cs="Times New Roman"/>
          <w:color w:val="000000"/>
          <w:sz w:val="24"/>
          <w:szCs w:val="24"/>
        </w:rPr>
      </w:pPr>
      <w:r w:rsidRPr="007854F0">
        <w:rPr>
          <w:rFonts w:ascii="Times New Roman" w:hAnsi="Times New Roman" w:cs="Times New Roman"/>
          <w:color w:val="000000"/>
          <w:sz w:val="24"/>
          <w:szCs w:val="24"/>
        </w:rPr>
        <w:t>инструктаж на състезателите (брифинг),</w:t>
      </w:r>
    </w:p>
    <w:p w:rsidR="007854F0" w:rsidRDefault="007854F0" w:rsidP="00180D89">
      <w:pPr>
        <w:numPr>
          <w:ilvl w:val="0"/>
          <w:numId w:val="40"/>
        </w:numPr>
        <w:autoSpaceDE w:val="0"/>
        <w:autoSpaceDN w:val="0"/>
        <w:adjustRightInd w:val="0"/>
        <w:spacing w:after="0" w:line="240" w:lineRule="auto"/>
        <w:rPr>
          <w:rFonts w:ascii="Times New Roman" w:hAnsi="Times New Roman" w:cs="Times New Roman"/>
          <w:color w:val="000000"/>
          <w:sz w:val="24"/>
          <w:szCs w:val="24"/>
        </w:rPr>
      </w:pPr>
      <w:r w:rsidRPr="007854F0">
        <w:rPr>
          <w:rFonts w:ascii="Times New Roman" w:hAnsi="Times New Roman" w:cs="Times New Roman"/>
          <w:color w:val="000000"/>
          <w:sz w:val="24"/>
          <w:szCs w:val="24"/>
        </w:rPr>
        <w:t>официален бюлетин на организатора (информационно табло в бивака).</w:t>
      </w:r>
    </w:p>
    <w:p w:rsidR="00D47D3D" w:rsidRPr="00D47D3D" w:rsidRDefault="00D47D3D" w:rsidP="00D47D3D">
      <w:pPr>
        <w:rPr>
          <w:rFonts w:ascii="Times New Roman" w:hAnsi="Times New Roman" w:cs="Times New Roman"/>
          <w:b/>
          <w:sz w:val="24"/>
          <w:szCs w:val="24"/>
          <w:u w:val="single"/>
        </w:rPr>
      </w:pPr>
      <w:r w:rsidRPr="00D47D3D">
        <w:rPr>
          <w:rFonts w:ascii="Times New Roman" w:hAnsi="Times New Roman" w:cs="Times New Roman"/>
          <w:b/>
          <w:color w:val="000000"/>
          <w:sz w:val="24"/>
          <w:szCs w:val="24"/>
        </w:rPr>
        <w:t>VІІ.</w:t>
      </w:r>
      <w:r w:rsidRPr="00D47D3D">
        <w:rPr>
          <w:rFonts w:ascii="Times New Roman" w:hAnsi="Times New Roman" w:cs="Times New Roman"/>
          <w:b/>
          <w:sz w:val="24"/>
          <w:szCs w:val="24"/>
          <w:u w:val="single"/>
        </w:rPr>
        <w:t xml:space="preserve"> Технически брифинг</w:t>
      </w:r>
    </w:p>
    <w:p w:rsidR="007854F0" w:rsidRDefault="00D47D3D" w:rsidP="00D47D3D">
      <w:pPr>
        <w:rPr>
          <w:rFonts w:ascii="Times New Roman" w:hAnsi="Times New Roman" w:cs="Times New Roman"/>
          <w:color w:val="000000"/>
          <w:sz w:val="24"/>
          <w:szCs w:val="24"/>
        </w:rPr>
      </w:pPr>
      <w:r>
        <w:t>В</w:t>
      </w:r>
      <w:r>
        <w:rPr>
          <w:rFonts w:ascii="Times New Roman" w:hAnsi="Times New Roman" w:cs="Times New Roman"/>
          <w:sz w:val="24"/>
          <w:szCs w:val="24"/>
        </w:rPr>
        <w:t>писаните в предварителните стартови списъци</w:t>
      </w:r>
      <w:r w:rsidRPr="00D47D3D">
        <w:rPr>
          <w:rFonts w:ascii="Times New Roman" w:hAnsi="Times New Roman" w:cs="Times New Roman"/>
          <w:sz w:val="24"/>
          <w:szCs w:val="24"/>
        </w:rPr>
        <w:t xml:space="preserve"> участници трябва да се явят </w:t>
      </w:r>
      <w:r>
        <w:rPr>
          <w:rFonts w:ascii="Times New Roman" w:hAnsi="Times New Roman" w:cs="Times New Roman"/>
          <w:sz w:val="24"/>
          <w:szCs w:val="24"/>
        </w:rPr>
        <w:t xml:space="preserve"> на технически брифинг в определен от организатора на отделния кръг час и място</w:t>
      </w:r>
      <w:r w:rsidRPr="00D47D3D">
        <w:rPr>
          <w:rFonts w:ascii="Times New Roman" w:hAnsi="Times New Roman" w:cs="Times New Roman"/>
          <w:sz w:val="24"/>
          <w:szCs w:val="24"/>
        </w:rPr>
        <w:t xml:space="preserve"> за обяснение на правилата на състезанието, разясняване на пътната книга</w:t>
      </w:r>
      <w:r w:rsidRPr="00D47D3D">
        <w:rPr>
          <w:rFonts w:ascii="Times New Roman" w:hAnsi="Times New Roman" w:cs="Times New Roman"/>
          <w:sz w:val="24"/>
          <w:szCs w:val="24"/>
          <w:lang w:val="en-US"/>
        </w:rPr>
        <w:t xml:space="preserve"> (</w:t>
      </w:r>
      <w:proofErr w:type="spellStart"/>
      <w:r w:rsidRPr="00D47D3D">
        <w:rPr>
          <w:rFonts w:ascii="Times New Roman" w:hAnsi="Times New Roman" w:cs="Times New Roman"/>
          <w:sz w:val="24"/>
          <w:szCs w:val="24"/>
          <w:lang w:val="en-US"/>
        </w:rPr>
        <w:t>roadbook</w:t>
      </w:r>
      <w:proofErr w:type="spellEnd"/>
      <w:r w:rsidRPr="00D47D3D">
        <w:rPr>
          <w:rFonts w:ascii="Times New Roman" w:hAnsi="Times New Roman" w:cs="Times New Roman"/>
          <w:sz w:val="24"/>
          <w:szCs w:val="24"/>
          <w:lang w:val="en-US"/>
        </w:rPr>
        <w:t xml:space="preserve">) </w:t>
      </w:r>
      <w:r w:rsidRPr="00D47D3D">
        <w:rPr>
          <w:rFonts w:ascii="Times New Roman" w:hAnsi="Times New Roman" w:cs="Times New Roman"/>
          <w:sz w:val="24"/>
          <w:szCs w:val="24"/>
        </w:rPr>
        <w:t>и раздаване на старт</w:t>
      </w:r>
      <w:r>
        <w:rPr>
          <w:rFonts w:ascii="Times New Roman" w:hAnsi="Times New Roman" w:cs="Times New Roman"/>
          <w:sz w:val="24"/>
          <w:szCs w:val="24"/>
        </w:rPr>
        <w:t>овите номера. Ще бъдат обсъждани</w:t>
      </w:r>
      <w:r w:rsidRPr="00D47D3D">
        <w:rPr>
          <w:rFonts w:ascii="Times New Roman" w:hAnsi="Times New Roman" w:cs="Times New Roman"/>
          <w:sz w:val="24"/>
          <w:szCs w:val="24"/>
        </w:rPr>
        <w:t xml:space="preserve"> възникнали или недоразяснени въпроси.</w:t>
      </w:r>
    </w:p>
    <w:p w:rsidR="00D47D3D" w:rsidRPr="00D47D3D" w:rsidRDefault="00D47D3D" w:rsidP="00180D89">
      <w:pPr>
        <w:numPr>
          <w:ilvl w:val="0"/>
          <w:numId w:val="46"/>
        </w:numPr>
        <w:rPr>
          <w:rFonts w:ascii="Times New Roman" w:hAnsi="Times New Roman" w:cs="Times New Roman"/>
          <w:sz w:val="24"/>
          <w:szCs w:val="24"/>
        </w:rPr>
      </w:pPr>
      <w:r w:rsidRPr="00D47D3D">
        <w:rPr>
          <w:rFonts w:ascii="Times New Roman" w:hAnsi="Times New Roman" w:cs="Times New Roman"/>
          <w:sz w:val="24"/>
          <w:szCs w:val="24"/>
        </w:rPr>
        <w:t xml:space="preserve">На техническия брифинг </w:t>
      </w:r>
      <w:r>
        <w:rPr>
          <w:rFonts w:ascii="Times New Roman" w:hAnsi="Times New Roman" w:cs="Times New Roman"/>
          <w:sz w:val="24"/>
          <w:szCs w:val="24"/>
        </w:rPr>
        <w:t>се определя графика за явяване на техническия и административен преглед</w:t>
      </w:r>
    </w:p>
    <w:p w:rsidR="007854F0" w:rsidRDefault="007854F0"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VІІ</w:t>
      </w:r>
      <w:r w:rsidR="00D47D3D">
        <w:rPr>
          <w:rFonts w:ascii="Times New Roman" w:hAnsi="Times New Roman" w:cs="Times New Roman"/>
          <w:b/>
          <w:bCs/>
          <w:color w:val="000000"/>
          <w:sz w:val="24"/>
          <w:szCs w:val="24"/>
        </w:rPr>
        <w:t>І</w:t>
      </w:r>
      <w:r>
        <w:rPr>
          <w:rFonts w:ascii="Times New Roman" w:hAnsi="Times New Roman" w:cs="Times New Roman"/>
          <w:b/>
          <w:bCs/>
          <w:color w:val="000000"/>
          <w:sz w:val="24"/>
          <w:szCs w:val="24"/>
        </w:rPr>
        <w:t>. Старт/Финал</w:t>
      </w:r>
    </w:p>
    <w:p w:rsidR="002025FD" w:rsidRDefault="002025FD" w:rsidP="002025FD">
      <w:pPr>
        <w:rPr>
          <w:rFonts w:ascii="Times New Roman" w:hAnsi="Times New Roman" w:cs="Times New Roman"/>
          <w:sz w:val="24"/>
          <w:szCs w:val="24"/>
        </w:rPr>
      </w:pPr>
      <w:r w:rsidRPr="002025FD">
        <w:rPr>
          <w:rFonts w:ascii="Times New Roman" w:hAnsi="Times New Roman" w:cs="Times New Roman"/>
          <w:sz w:val="24"/>
          <w:szCs w:val="24"/>
        </w:rPr>
        <w:t>Вписаните в стартовия списък участници трябва да се явят за официалното откриване на състезанието в указаното време. След тържествената част участниците отиват при автомобилите си ,като изчакват времето за старт който ще бъде даден от секретар на състезанието.</w:t>
      </w:r>
    </w:p>
    <w:p w:rsidR="002025FD" w:rsidRPr="002025FD" w:rsidRDefault="002025FD" w:rsidP="00180D89">
      <w:pPr>
        <w:numPr>
          <w:ilvl w:val="0"/>
          <w:numId w:val="22"/>
        </w:numPr>
        <w:spacing w:after="0" w:line="240" w:lineRule="auto"/>
        <w:rPr>
          <w:rFonts w:ascii="Times New Roman" w:hAnsi="Times New Roman" w:cs="Times New Roman"/>
          <w:sz w:val="24"/>
          <w:szCs w:val="24"/>
        </w:rPr>
      </w:pPr>
      <w:r w:rsidRPr="002025FD">
        <w:rPr>
          <w:rFonts w:ascii="Times New Roman" w:hAnsi="Times New Roman" w:cs="Times New Roman"/>
          <w:sz w:val="24"/>
          <w:szCs w:val="24"/>
        </w:rPr>
        <w:t>Екипажите стартират в точния час и спазват реда на стартиране.</w:t>
      </w:r>
    </w:p>
    <w:p w:rsidR="002025FD" w:rsidRPr="002025FD" w:rsidRDefault="002025FD" w:rsidP="00180D89">
      <w:pPr>
        <w:numPr>
          <w:ilvl w:val="0"/>
          <w:numId w:val="22"/>
        </w:numPr>
        <w:spacing w:after="0" w:line="240" w:lineRule="auto"/>
        <w:rPr>
          <w:rFonts w:ascii="Times New Roman" w:hAnsi="Times New Roman" w:cs="Times New Roman"/>
          <w:sz w:val="24"/>
          <w:szCs w:val="24"/>
        </w:rPr>
      </w:pPr>
      <w:r w:rsidRPr="002025FD">
        <w:rPr>
          <w:rFonts w:ascii="Times New Roman" w:hAnsi="Times New Roman" w:cs="Times New Roman"/>
          <w:sz w:val="24"/>
          <w:szCs w:val="24"/>
        </w:rPr>
        <w:t>Разрешава се стартиране само при пълен състав на екипажа на автомобила.</w:t>
      </w:r>
    </w:p>
    <w:p w:rsidR="002025FD" w:rsidRPr="002025FD" w:rsidRDefault="002025FD" w:rsidP="00180D89">
      <w:pPr>
        <w:numPr>
          <w:ilvl w:val="0"/>
          <w:numId w:val="22"/>
        </w:numPr>
        <w:spacing w:after="0" w:line="240" w:lineRule="auto"/>
        <w:rPr>
          <w:rFonts w:ascii="Times New Roman" w:hAnsi="Times New Roman" w:cs="Times New Roman"/>
          <w:sz w:val="24"/>
          <w:szCs w:val="24"/>
        </w:rPr>
      </w:pPr>
      <w:r w:rsidRPr="002025FD">
        <w:rPr>
          <w:rFonts w:ascii="Times New Roman" w:hAnsi="Times New Roman" w:cs="Times New Roman"/>
          <w:sz w:val="24"/>
          <w:szCs w:val="24"/>
        </w:rPr>
        <w:t>И двамата състезатели могат да управляват автомобила като задължително трябва да притежават свидетелство за управление.</w:t>
      </w:r>
    </w:p>
    <w:p w:rsidR="002025FD" w:rsidRPr="002025FD" w:rsidRDefault="000A64E4" w:rsidP="00180D89">
      <w:pPr>
        <w:numPr>
          <w:ilvl w:val="0"/>
          <w:numId w:val="22"/>
        </w:numPr>
        <w:spacing w:after="0" w:line="240" w:lineRule="auto"/>
        <w:rPr>
          <w:rFonts w:ascii="Times New Roman" w:hAnsi="Times New Roman" w:cs="Times New Roman"/>
          <w:sz w:val="24"/>
          <w:szCs w:val="24"/>
        </w:rPr>
      </w:pPr>
      <w:r w:rsidRPr="000A64E4">
        <w:rPr>
          <w:rFonts w:ascii="Times New Roman" w:hAnsi="Times New Roman" w:cs="Times New Roman"/>
          <w:noProof/>
          <w:sz w:val="24"/>
          <w:szCs w:val="24"/>
          <w:lang w:val="en-US"/>
        </w:rPr>
        <w:pict>
          <v:line id="_x0000_s1026" style="position:absolute;left:0;text-align:left;flip:x y;z-index:251658240" from="153pt,23.45pt" to="162pt,32.45pt"/>
        </w:pict>
      </w:r>
      <w:r w:rsidR="002025FD" w:rsidRPr="002025FD">
        <w:rPr>
          <w:rFonts w:ascii="Times New Roman" w:hAnsi="Times New Roman" w:cs="Times New Roman"/>
          <w:sz w:val="24"/>
          <w:szCs w:val="24"/>
        </w:rPr>
        <w:t>По време на цялото състезание, екипажа на автомобила трябва да бъде в него в пълен състав. Липсата на един от състезателите или приемане на трето лице в автомобила /освен ако трябва да се превози ранен/</w:t>
      </w:r>
      <w:r w:rsidR="00FF4F79">
        <w:rPr>
          <w:rFonts w:ascii="Times New Roman" w:hAnsi="Times New Roman" w:cs="Times New Roman"/>
          <w:sz w:val="24"/>
          <w:szCs w:val="24"/>
        </w:rPr>
        <w:t xml:space="preserve"> </w:t>
      </w:r>
      <w:r w:rsidR="002025FD" w:rsidRPr="002025FD">
        <w:rPr>
          <w:rFonts w:ascii="Times New Roman" w:hAnsi="Times New Roman" w:cs="Times New Roman"/>
          <w:sz w:val="24"/>
          <w:szCs w:val="24"/>
        </w:rPr>
        <w:t>води до изключване от състезанието.</w:t>
      </w:r>
    </w:p>
    <w:p w:rsidR="002025FD" w:rsidRPr="002025FD" w:rsidRDefault="002025FD" w:rsidP="00180D89">
      <w:pPr>
        <w:numPr>
          <w:ilvl w:val="0"/>
          <w:numId w:val="22"/>
        </w:numPr>
        <w:spacing w:after="0" w:line="240" w:lineRule="auto"/>
        <w:rPr>
          <w:rFonts w:ascii="Times New Roman" w:hAnsi="Times New Roman" w:cs="Times New Roman"/>
          <w:sz w:val="24"/>
          <w:szCs w:val="24"/>
        </w:rPr>
      </w:pPr>
      <w:r w:rsidRPr="002025FD">
        <w:rPr>
          <w:rFonts w:ascii="Times New Roman" w:hAnsi="Times New Roman" w:cs="Times New Roman"/>
          <w:sz w:val="24"/>
          <w:szCs w:val="24"/>
        </w:rPr>
        <w:t>Времето между автомобилите е 3мин.</w:t>
      </w:r>
    </w:p>
    <w:p w:rsidR="002025FD" w:rsidRPr="005C01EF" w:rsidRDefault="002025FD" w:rsidP="00180D89">
      <w:pPr>
        <w:numPr>
          <w:ilvl w:val="0"/>
          <w:numId w:val="22"/>
        </w:numPr>
        <w:spacing w:after="0" w:line="240" w:lineRule="auto"/>
        <w:rPr>
          <w:rFonts w:ascii="Times New Roman" w:hAnsi="Times New Roman" w:cs="Times New Roman"/>
          <w:sz w:val="24"/>
          <w:szCs w:val="24"/>
        </w:rPr>
      </w:pPr>
      <w:r w:rsidRPr="002025FD">
        <w:rPr>
          <w:rFonts w:ascii="Times New Roman" w:hAnsi="Times New Roman" w:cs="Times New Roman"/>
          <w:sz w:val="24"/>
          <w:szCs w:val="24"/>
        </w:rPr>
        <w:t xml:space="preserve">Контролно време </w:t>
      </w:r>
      <w:r w:rsidRPr="005C01EF">
        <w:rPr>
          <w:rFonts w:ascii="Times New Roman" w:hAnsi="Times New Roman" w:cs="Times New Roman"/>
          <w:sz w:val="24"/>
          <w:szCs w:val="24"/>
        </w:rPr>
        <w:t>до което се приемат  карнетите</w:t>
      </w:r>
      <w:r w:rsidRPr="005C01EF">
        <w:rPr>
          <w:rFonts w:ascii="Times New Roman" w:hAnsi="Times New Roman" w:cs="Times New Roman"/>
          <w:sz w:val="24"/>
          <w:szCs w:val="24"/>
          <w:lang w:val="en-US"/>
        </w:rPr>
        <w:t xml:space="preserve"> </w:t>
      </w:r>
      <w:r w:rsidRPr="005C01EF">
        <w:rPr>
          <w:rFonts w:ascii="Times New Roman" w:hAnsi="Times New Roman" w:cs="Times New Roman"/>
          <w:sz w:val="24"/>
          <w:szCs w:val="24"/>
        </w:rPr>
        <w:t>на финала е 18,00ч</w:t>
      </w:r>
    </w:p>
    <w:p w:rsidR="005C01EF" w:rsidRPr="00FF4F79" w:rsidRDefault="005C01EF" w:rsidP="00180D89">
      <w:pPr>
        <w:numPr>
          <w:ilvl w:val="0"/>
          <w:numId w:val="22"/>
        </w:numPr>
        <w:autoSpaceDE w:val="0"/>
        <w:autoSpaceDN w:val="0"/>
        <w:adjustRightInd w:val="0"/>
        <w:spacing w:after="0" w:line="240" w:lineRule="auto"/>
        <w:rPr>
          <w:rFonts w:ascii="Times New Roman" w:hAnsi="Times New Roman" w:cs="Times New Roman"/>
          <w:b/>
          <w:color w:val="FF0000"/>
          <w:sz w:val="24"/>
          <w:szCs w:val="24"/>
        </w:rPr>
      </w:pPr>
      <w:r w:rsidRPr="00FF4F79">
        <w:rPr>
          <w:rFonts w:ascii="Times New Roman" w:hAnsi="Times New Roman" w:cs="Times New Roman"/>
          <w:b/>
          <w:color w:val="FF0000"/>
          <w:sz w:val="24"/>
          <w:szCs w:val="24"/>
        </w:rPr>
        <w:lastRenderedPageBreak/>
        <w:t>Ако организатора е обявил време за край на състезателният ден и затваряне на етапите, в което над 50% от стартиралите екипажи не успеят да се включат, то това време може да бъде удължено от директора на състезанието по решение на спортните комисари но не повече от 60мин.</w:t>
      </w:r>
    </w:p>
    <w:p w:rsidR="002025FD" w:rsidRDefault="002025FD" w:rsidP="007854F0">
      <w:pPr>
        <w:autoSpaceDE w:val="0"/>
        <w:autoSpaceDN w:val="0"/>
        <w:adjustRightInd w:val="0"/>
        <w:spacing w:after="0" w:line="240" w:lineRule="auto"/>
        <w:rPr>
          <w:rFonts w:ascii="Times New Roman" w:hAnsi="Times New Roman" w:cs="Times New Roman"/>
          <w:b/>
          <w:bCs/>
          <w:color w:val="000000"/>
          <w:sz w:val="24"/>
          <w:szCs w:val="24"/>
        </w:rPr>
      </w:pPr>
    </w:p>
    <w:p w:rsidR="007854F0" w:rsidRDefault="007854F0"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VІІІ. Общ ред за движение по трасето</w:t>
      </w:r>
    </w:p>
    <w:p w:rsidR="00FA677B" w:rsidRDefault="00FA677B" w:rsidP="007854F0">
      <w:pPr>
        <w:autoSpaceDE w:val="0"/>
        <w:autoSpaceDN w:val="0"/>
        <w:adjustRightInd w:val="0"/>
        <w:spacing w:after="0" w:line="240" w:lineRule="auto"/>
        <w:rPr>
          <w:rFonts w:ascii="Times New Roman" w:hAnsi="Times New Roman" w:cs="Times New Roman"/>
          <w:b/>
          <w:bCs/>
          <w:color w:val="000000"/>
          <w:sz w:val="24"/>
          <w:szCs w:val="24"/>
        </w:rPr>
      </w:pPr>
    </w:p>
    <w:p w:rsidR="00FA677B" w:rsidRDefault="00FA677B" w:rsidP="00180D89">
      <w:pPr>
        <w:pStyle w:val="Heading5"/>
        <w:numPr>
          <w:ilvl w:val="0"/>
          <w:numId w:val="19"/>
        </w:numPr>
      </w:pPr>
      <w:r>
        <w:t>Протичане на състезанието</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 xml:space="preserve">Движение по полски,горски и извън градски пътища при строго спазване ЗДП </w:t>
      </w:r>
      <w:r w:rsidRPr="00FA677B">
        <w:rPr>
          <w:rFonts w:ascii="Times New Roman" w:hAnsi="Times New Roman" w:cs="Times New Roman"/>
          <w:sz w:val="24"/>
          <w:szCs w:val="24"/>
          <w:lang w:val="en-US"/>
        </w:rPr>
        <w:t>(</w:t>
      </w:r>
      <w:r w:rsidRPr="00FA677B">
        <w:rPr>
          <w:rFonts w:ascii="Times New Roman" w:hAnsi="Times New Roman" w:cs="Times New Roman"/>
          <w:sz w:val="24"/>
          <w:szCs w:val="24"/>
        </w:rPr>
        <w:t>Закон за движение по пътищата</w:t>
      </w:r>
      <w:r w:rsidRPr="00FA677B">
        <w:rPr>
          <w:rFonts w:ascii="Times New Roman" w:hAnsi="Times New Roman" w:cs="Times New Roman"/>
          <w:sz w:val="24"/>
          <w:szCs w:val="24"/>
          <w:lang w:val="en-US"/>
        </w:rPr>
        <w:t>)</w:t>
      </w:r>
      <w:r w:rsidRPr="00FA677B">
        <w:rPr>
          <w:rFonts w:ascii="Times New Roman" w:hAnsi="Times New Roman" w:cs="Times New Roman"/>
          <w:sz w:val="24"/>
          <w:szCs w:val="24"/>
        </w:rPr>
        <w:t xml:space="preserve"> и правилника за неговото приложение.</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Носенето на каска и поставянето на предпазен колан е задължително!</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 xml:space="preserve"> По трасето екипажа се ориентира по пътна книга </w:t>
      </w:r>
      <w:r w:rsidRPr="00FA677B">
        <w:rPr>
          <w:rFonts w:ascii="Times New Roman" w:hAnsi="Times New Roman" w:cs="Times New Roman"/>
          <w:sz w:val="24"/>
          <w:szCs w:val="24"/>
          <w:lang w:val="en-US"/>
        </w:rPr>
        <w:t>(</w:t>
      </w:r>
      <w:proofErr w:type="spellStart"/>
      <w:r w:rsidRPr="00FA677B">
        <w:rPr>
          <w:rFonts w:ascii="Times New Roman" w:hAnsi="Times New Roman" w:cs="Times New Roman"/>
          <w:sz w:val="24"/>
          <w:szCs w:val="24"/>
          <w:lang w:val="en-US"/>
        </w:rPr>
        <w:t>roadbook</w:t>
      </w:r>
      <w:proofErr w:type="spellEnd"/>
      <w:r w:rsidRPr="00FA677B">
        <w:rPr>
          <w:rFonts w:ascii="Times New Roman" w:hAnsi="Times New Roman" w:cs="Times New Roman"/>
          <w:sz w:val="24"/>
          <w:szCs w:val="24"/>
          <w:lang w:val="en-US"/>
        </w:rPr>
        <w:t xml:space="preserve">) </w:t>
      </w:r>
      <w:r w:rsidRPr="00FA677B">
        <w:rPr>
          <w:rFonts w:ascii="Times New Roman" w:hAnsi="Times New Roman" w:cs="Times New Roman"/>
          <w:sz w:val="24"/>
          <w:szCs w:val="24"/>
        </w:rPr>
        <w:t>като се използват помощни средства- компас,рали-компютър /Тератрип/,</w:t>
      </w:r>
      <w:r w:rsidRPr="00FA677B">
        <w:rPr>
          <w:rFonts w:ascii="Times New Roman" w:hAnsi="Times New Roman" w:cs="Times New Roman"/>
          <w:sz w:val="24"/>
          <w:szCs w:val="24"/>
          <w:lang w:val="en-US"/>
        </w:rPr>
        <w:t>GPS</w:t>
      </w:r>
      <w:r w:rsidRPr="00FA677B">
        <w:rPr>
          <w:rFonts w:ascii="Times New Roman" w:hAnsi="Times New Roman" w:cs="Times New Roman"/>
          <w:sz w:val="24"/>
          <w:szCs w:val="24"/>
        </w:rPr>
        <w:t>, и др. за да може екипажа да достигне финала.</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На старта организатора предоставя контролен карнет в който е отбелязан часа на стартиране,подпечатват се от транзитните  контроли по трасето. На финала се отбелязва часа на финиширане.</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 xml:space="preserve"> Движението по трасето се  контролира от Позиционираща система</w:t>
      </w:r>
      <w:r w:rsidRPr="00FA677B">
        <w:rPr>
          <w:rFonts w:ascii="Times New Roman" w:hAnsi="Times New Roman" w:cs="Times New Roman"/>
          <w:sz w:val="24"/>
          <w:szCs w:val="24"/>
          <w:lang w:val="en-US"/>
        </w:rPr>
        <w:t>-GPS</w:t>
      </w:r>
      <w:r w:rsidRPr="00FA677B">
        <w:rPr>
          <w:rFonts w:ascii="Times New Roman" w:hAnsi="Times New Roman" w:cs="Times New Roman"/>
          <w:sz w:val="24"/>
          <w:szCs w:val="24"/>
        </w:rPr>
        <w:t xml:space="preserve"> ,монтирана и пломбирана към автомобила. Движение повече от 30м от зададеното трасе се наказва с наказателно време</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По трасето има участъци маркирани с ленти които задължително се преминават.Непреминаването носи наказателно време.</w:t>
      </w:r>
    </w:p>
    <w:p w:rsid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Неподвижен или аварирал  автомобил по състезателното трасе трябва да бъде е отстранен то екипажа незабавно за да не пречи на преминаването на останалите участници в състезанието.</w:t>
      </w:r>
    </w:p>
    <w:p w:rsidR="00FA677B" w:rsidRPr="00FA677B" w:rsidRDefault="00FA677B" w:rsidP="00180D89">
      <w:pPr>
        <w:numPr>
          <w:ilvl w:val="0"/>
          <w:numId w:val="20"/>
        </w:numPr>
        <w:spacing w:after="0" w:line="240" w:lineRule="auto"/>
        <w:rPr>
          <w:rFonts w:ascii="Times New Roman" w:hAnsi="Times New Roman" w:cs="Times New Roman"/>
          <w:sz w:val="24"/>
          <w:szCs w:val="24"/>
        </w:rPr>
      </w:pPr>
      <w:r w:rsidRPr="00FA677B">
        <w:rPr>
          <w:rFonts w:ascii="Times New Roman" w:hAnsi="Times New Roman" w:cs="Times New Roman"/>
          <w:sz w:val="24"/>
          <w:szCs w:val="24"/>
        </w:rPr>
        <w:t>По трасето има участъци с повишена степен на трудност  които се преминават по желание от екипажа  и носят бонус време което се приспада от общото време за етапа. Тези участъци могат и да бъдат маркирани с ленти.</w:t>
      </w:r>
    </w:p>
    <w:p w:rsidR="00FA677B" w:rsidRPr="00FA677B" w:rsidRDefault="00FA677B" w:rsidP="00180D89">
      <w:pPr>
        <w:numPr>
          <w:ilvl w:val="0"/>
          <w:numId w:val="21"/>
        </w:numPr>
        <w:rPr>
          <w:rFonts w:ascii="Times New Roman" w:hAnsi="Times New Roman" w:cs="Times New Roman"/>
          <w:sz w:val="24"/>
          <w:szCs w:val="24"/>
        </w:rPr>
      </w:pPr>
      <w:r w:rsidRPr="00FA677B">
        <w:rPr>
          <w:rFonts w:ascii="Times New Roman" w:hAnsi="Times New Roman" w:cs="Times New Roman"/>
          <w:sz w:val="24"/>
          <w:szCs w:val="24"/>
        </w:rPr>
        <w:t xml:space="preserve">Под участък с повишена степен на трудност се разбира  участък от трасето обозначен в пътната книга като начало и край без задължителен но с  препоръчителен характер. </w:t>
      </w:r>
    </w:p>
    <w:p w:rsidR="00FA677B" w:rsidRDefault="00FA677B" w:rsidP="00180D89">
      <w:pPr>
        <w:numPr>
          <w:ilvl w:val="0"/>
          <w:numId w:val="21"/>
        </w:numPr>
        <w:rPr>
          <w:rFonts w:ascii="Times New Roman" w:hAnsi="Times New Roman" w:cs="Times New Roman"/>
          <w:sz w:val="24"/>
          <w:szCs w:val="24"/>
        </w:rPr>
      </w:pPr>
      <w:r w:rsidRPr="00FA677B">
        <w:rPr>
          <w:rFonts w:ascii="Times New Roman" w:hAnsi="Times New Roman" w:cs="Times New Roman"/>
          <w:sz w:val="24"/>
          <w:szCs w:val="24"/>
        </w:rPr>
        <w:t>Бонус времето от участъка представлява: времето за преминаването му</w:t>
      </w:r>
      <w:r w:rsidRPr="00FA677B">
        <w:rPr>
          <w:rFonts w:ascii="Times New Roman" w:hAnsi="Times New Roman" w:cs="Times New Roman"/>
          <w:sz w:val="24"/>
          <w:szCs w:val="24"/>
          <w:lang w:val="en-US"/>
        </w:rPr>
        <w:t>(</w:t>
      </w:r>
      <w:r w:rsidRPr="00FA677B">
        <w:rPr>
          <w:rFonts w:ascii="Times New Roman" w:hAnsi="Times New Roman" w:cs="Times New Roman"/>
          <w:sz w:val="24"/>
          <w:szCs w:val="24"/>
        </w:rPr>
        <w:t>определено за всеки участък по отделно от организаторите</w:t>
      </w:r>
      <w:r w:rsidRPr="00FA677B">
        <w:rPr>
          <w:rFonts w:ascii="Times New Roman" w:hAnsi="Times New Roman" w:cs="Times New Roman"/>
          <w:sz w:val="24"/>
          <w:szCs w:val="24"/>
          <w:lang w:val="en-US"/>
        </w:rPr>
        <w:t>)</w:t>
      </w:r>
      <w:r w:rsidRPr="00FA677B">
        <w:rPr>
          <w:rFonts w:ascii="Times New Roman" w:hAnsi="Times New Roman" w:cs="Times New Roman"/>
          <w:sz w:val="24"/>
          <w:szCs w:val="24"/>
        </w:rPr>
        <w:t>умножено по две и извадено от основното време.</w:t>
      </w:r>
    </w:p>
    <w:p w:rsidR="00FA677B" w:rsidRDefault="00FA677B" w:rsidP="00180D89">
      <w:pPr>
        <w:numPr>
          <w:ilvl w:val="0"/>
          <w:numId w:val="20"/>
        </w:numPr>
        <w:rPr>
          <w:rFonts w:ascii="Times New Roman" w:hAnsi="Times New Roman" w:cs="Times New Roman"/>
          <w:sz w:val="24"/>
          <w:szCs w:val="24"/>
        </w:rPr>
      </w:pPr>
      <w:r w:rsidRPr="00FA677B">
        <w:rPr>
          <w:rFonts w:ascii="Times New Roman" w:hAnsi="Times New Roman" w:cs="Times New Roman"/>
          <w:sz w:val="24"/>
          <w:szCs w:val="24"/>
        </w:rPr>
        <w:t>Използването на защитна лента и тежест на въжето на лебедката е задължително.</w:t>
      </w:r>
    </w:p>
    <w:p w:rsidR="00FA677B" w:rsidRPr="00FA677B" w:rsidRDefault="00FA677B" w:rsidP="00180D89">
      <w:pPr>
        <w:numPr>
          <w:ilvl w:val="0"/>
          <w:numId w:val="20"/>
        </w:numPr>
        <w:rPr>
          <w:rFonts w:ascii="Times New Roman" w:hAnsi="Times New Roman" w:cs="Times New Roman"/>
          <w:sz w:val="24"/>
          <w:szCs w:val="24"/>
        </w:rPr>
      </w:pPr>
      <w:r w:rsidRPr="00FA677B">
        <w:rPr>
          <w:rFonts w:ascii="Times New Roman" w:hAnsi="Times New Roman" w:cs="Times New Roman"/>
          <w:sz w:val="24"/>
          <w:szCs w:val="24"/>
        </w:rPr>
        <w:t>В случай ,че екипаж се откаже от състезанието е задължен да информира организаторите.</w:t>
      </w:r>
    </w:p>
    <w:p w:rsidR="007854F0" w:rsidRDefault="007854F0" w:rsidP="007854F0">
      <w:pPr>
        <w:autoSpaceDE w:val="0"/>
        <w:autoSpaceDN w:val="0"/>
        <w:adjustRightInd w:val="0"/>
        <w:spacing w:after="0" w:line="240" w:lineRule="auto"/>
        <w:rPr>
          <w:rFonts w:ascii="Times New Roman" w:hAnsi="Times New Roman" w:cs="Times New Roman"/>
          <w:b/>
          <w:bCs/>
          <w:color w:val="000000"/>
          <w:sz w:val="24"/>
          <w:szCs w:val="24"/>
        </w:rPr>
      </w:pPr>
    </w:p>
    <w:p w:rsidR="007854F0" w:rsidRDefault="00E42CF4"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І</w:t>
      </w:r>
      <w:r w:rsidR="007854F0">
        <w:rPr>
          <w:rFonts w:ascii="Times New Roman" w:hAnsi="Times New Roman" w:cs="Times New Roman"/>
          <w:b/>
          <w:bCs/>
          <w:color w:val="000000"/>
          <w:sz w:val="24"/>
          <w:szCs w:val="24"/>
        </w:rPr>
        <w:t>Х. Сигнални флагове</w:t>
      </w:r>
    </w:p>
    <w:p w:rsidR="007854F0" w:rsidRDefault="00E42CF4"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w:t>
      </w:r>
      <w:r w:rsidR="007854F0">
        <w:rPr>
          <w:rFonts w:ascii="Times New Roman" w:hAnsi="Times New Roman" w:cs="Times New Roman"/>
          <w:b/>
          <w:bCs/>
          <w:color w:val="000000"/>
          <w:sz w:val="24"/>
          <w:szCs w:val="24"/>
        </w:rPr>
        <w:t>. Резултати от състезанието/Класиране</w:t>
      </w:r>
    </w:p>
    <w:tbl>
      <w:tblPr>
        <w:tblW w:w="9225" w:type="dxa"/>
        <w:tblCellSpacing w:w="15" w:type="dxa"/>
        <w:tblCellMar>
          <w:top w:w="15" w:type="dxa"/>
          <w:left w:w="15" w:type="dxa"/>
          <w:bottom w:w="15" w:type="dxa"/>
          <w:right w:w="15" w:type="dxa"/>
        </w:tblCellMar>
        <w:tblLook w:val="04A0"/>
      </w:tblPr>
      <w:tblGrid>
        <w:gridCol w:w="9162"/>
        <w:gridCol w:w="63"/>
      </w:tblGrid>
      <w:tr w:rsidR="00DA0339" w:rsidRPr="00D20226" w:rsidTr="00226B9F">
        <w:trPr>
          <w:tblCellSpacing w:w="15" w:type="dxa"/>
        </w:trPr>
        <w:tc>
          <w:tcPr>
            <w:tcW w:w="9165" w:type="dxa"/>
            <w:gridSpan w:val="2"/>
            <w:hideMark/>
          </w:tcPr>
          <w:p w:rsidR="00DA0339" w:rsidRPr="00D20226" w:rsidRDefault="00E42CF4" w:rsidP="00180D89">
            <w:pPr>
              <w:numPr>
                <w:ilvl w:val="0"/>
                <w:numId w:val="15"/>
              </w:numPr>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bCs/>
                <w:sz w:val="24"/>
                <w:szCs w:val="24"/>
                <w:lang w:eastAsia="bg-BG"/>
              </w:rPr>
              <w:t>Резултати</w:t>
            </w:r>
          </w:p>
        </w:tc>
      </w:tr>
      <w:tr w:rsidR="00DA0339" w:rsidRPr="00D20226" w:rsidTr="00226B9F">
        <w:trPr>
          <w:tblCellSpacing w:w="15" w:type="dxa"/>
        </w:trPr>
        <w:tc>
          <w:tcPr>
            <w:tcW w:w="9165" w:type="dxa"/>
            <w:gridSpan w:val="2"/>
            <w:hideMark/>
          </w:tcPr>
          <w:p w:rsidR="00AB3E79" w:rsidRDefault="00226B9F" w:rsidP="00180D89">
            <w:pPr>
              <w:numPr>
                <w:ilvl w:val="0"/>
                <w:numId w:val="31"/>
              </w:numPr>
              <w:spacing w:after="0" w:line="24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lastRenderedPageBreak/>
              <w:t xml:space="preserve">Екипажите, които успешно са </w:t>
            </w:r>
            <w:r w:rsidR="00DA0339" w:rsidRPr="00D20226">
              <w:rPr>
                <w:rFonts w:ascii="Times New Roman" w:eastAsia="Times New Roman" w:hAnsi="Times New Roman" w:cs="Times New Roman"/>
                <w:sz w:val="24"/>
                <w:szCs w:val="24"/>
                <w:lang w:eastAsia="bg-BG"/>
              </w:rPr>
              <w:t>завършили специален етап</w:t>
            </w:r>
            <w:r w:rsidR="00E42CF4">
              <w:rPr>
                <w:rFonts w:ascii="Times New Roman" w:eastAsia="Times New Roman" w:hAnsi="Times New Roman" w:cs="Times New Roman"/>
                <w:sz w:val="24"/>
                <w:szCs w:val="24"/>
                <w:lang w:eastAsia="bg-BG"/>
              </w:rPr>
              <w:t xml:space="preserve">, </w:t>
            </w:r>
            <w:r w:rsidR="00DA0339" w:rsidRPr="00D20226">
              <w:rPr>
                <w:rFonts w:ascii="Times New Roman" w:eastAsia="Times New Roman" w:hAnsi="Times New Roman" w:cs="Times New Roman"/>
                <w:sz w:val="24"/>
                <w:szCs w:val="24"/>
                <w:lang w:eastAsia="bg-BG"/>
              </w:rPr>
              <w:t xml:space="preserve"> най-бързото вр</w:t>
            </w:r>
            <w:r w:rsidR="00E42CF4">
              <w:rPr>
                <w:rFonts w:ascii="Times New Roman" w:eastAsia="Times New Roman" w:hAnsi="Times New Roman" w:cs="Times New Roman"/>
                <w:sz w:val="24"/>
                <w:szCs w:val="24"/>
                <w:lang w:eastAsia="bg-BG"/>
              </w:rPr>
              <w:t xml:space="preserve">еме за преминаване печели етапа, </w:t>
            </w:r>
            <w:r w:rsidR="00DA0339" w:rsidRPr="00D20226">
              <w:rPr>
                <w:rFonts w:ascii="Times New Roman" w:eastAsia="Times New Roman" w:hAnsi="Times New Roman" w:cs="Times New Roman"/>
                <w:sz w:val="24"/>
                <w:szCs w:val="24"/>
                <w:lang w:eastAsia="bg-BG"/>
              </w:rPr>
              <w:t>– най-бавното време за преминаване на съответния специален етап</w:t>
            </w:r>
            <w:r w:rsidR="00E42CF4">
              <w:rPr>
                <w:rFonts w:ascii="Times New Roman" w:eastAsia="Times New Roman" w:hAnsi="Times New Roman" w:cs="Times New Roman"/>
                <w:sz w:val="24"/>
                <w:szCs w:val="24"/>
                <w:lang w:eastAsia="bg-BG"/>
              </w:rPr>
              <w:t xml:space="preserve"> е последен</w:t>
            </w:r>
            <w:r w:rsidR="00AB3E79">
              <w:rPr>
                <w:rFonts w:ascii="Times New Roman" w:eastAsia="Times New Roman" w:hAnsi="Times New Roman" w:cs="Times New Roman"/>
                <w:sz w:val="24"/>
                <w:szCs w:val="24"/>
                <w:lang w:eastAsia="bg-BG"/>
              </w:rPr>
              <w:t>.</w:t>
            </w:r>
          </w:p>
          <w:p w:rsidR="00AB3E79" w:rsidRDefault="00AB3E79" w:rsidP="00180D89">
            <w:pPr>
              <w:numPr>
                <w:ilvl w:val="0"/>
                <w:numId w:val="31"/>
              </w:numPr>
              <w:spacing w:after="0" w:line="240" w:lineRule="auto"/>
              <w:jc w:val="both"/>
              <w:rPr>
                <w:rFonts w:ascii="Times New Roman" w:eastAsia="Times New Roman" w:hAnsi="Times New Roman" w:cs="Times New Roman"/>
                <w:sz w:val="24"/>
                <w:szCs w:val="24"/>
                <w:lang w:eastAsia="bg-BG"/>
              </w:rPr>
            </w:pPr>
            <w:r w:rsidRPr="00AB3E79">
              <w:rPr>
                <w:rFonts w:ascii="Times New Roman" w:eastAsia="Times New Roman" w:hAnsi="Times New Roman" w:cs="Times New Roman"/>
                <w:sz w:val="24"/>
                <w:szCs w:val="24"/>
                <w:lang w:eastAsia="bg-BG"/>
              </w:rPr>
              <w:t xml:space="preserve">Времеизмерването в специалните етапи </w:t>
            </w:r>
            <w:r w:rsidRPr="00AB3E79">
              <w:rPr>
                <w:rFonts w:ascii="Times New Roman" w:eastAsia="Times New Roman" w:hAnsi="Times New Roman" w:cs="Times New Roman"/>
                <w:sz w:val="24"/>
                <w:szCs w:val="24"/>
                <w:lang w:val="en-US" w:eastAsia="bg-BG"/>
              </w:rPr>
              <w:t xml:space="preserve">(SS) </w:t>
            </w:r>
            <w:r w:rsidRPr="00AB3E79">
              <w:rPr>
                <w:rFonts w:ascii="Times New Roman" w:eastAsia="Times New Roman" w:hAnsi="Times New Roman" w:cs="Times New Roman"/>
                <w:sz w:val="24"/>
                <w:szCs w:val="24"/>
                <w:lang w:eastAsia="bg-BG"/>
              </w:rPr>
              <w:t>се прави с точност до десета от секундата.</w:t>
            </w:r>
          </w:p>
          <w:p w:rsidR="00AB3E79" w:rsidRPr="00AB3E79" w:rsidRDefault="00AB3E79" w:rsidP="00180D89">
            <w:pPr>
              <w:numPr>
                <w:ilvl w:val="0"/>
                <w:numId w:val="31"/>
              </w:numPr>
              <w:spacing w:after="0" w:line="240" w:lineRule="auto"/>
              <w:jc w:val="both"/>
              <w:rPr>
                <w:rFonts w:ascii="Times New Roman" w:eastAsia="Times New Roman" w:hAnsi="Times New Roman" w:cs="Times New Roman"/>
                <w:sz w:val="24"/>
                <w:szCs w:val="24"/>
                <w:lang w:eastAsia="bg-BG"/>
              </w:rPr>
            </w:pPr>
            <w:r w:rsidRPr="00E42CF4">
              <w:rPr>
                <w:rFonts w:ascii="Times New Roman" w:eastAsia="Times New Roman" w:hAnsi="Times New Roman" w:cs="Times New Roman"/>
                <w:sz w:val="24"/>
                <w:szCs w:val="24"/>
                <w:lang w:eastAsia="bg-BG"/>
              </w:rPr>
              <w:t>В случай на равенство в генералното класиране победител е този, който има по-малко наложени наказания. Ако отново има равенство, предимство има екипаж чийто автомобил има по-малка кубатура на двигателя</w:t>
            </w:r>
            <w:r>
              <w:rPr>
                <w:rFonts w:ascii="Times New Roman" w:eastAsia="Times New Roman" w:hAnsi="Times New Roman" w:cs="Times New Roman"/>
                <w:sz w:val="24"/>
                <w:szCs w:val="24"/>
                <w:lang w:eastAsia="bg-BG"/>
              </w:rPr>
              <w:t>.</w:t>
            </w:r>
          </w:p>
        </w:tc>
      </w:tr>
      <w:tr w:rsidR="00DA0339" w:rsidRPr="00D20226" w:rsidTr="00226B9F">
        <w:trPr>
          <w:gridAfter w:val="1"/>
          <w:wAfter w:w="18" w:type="dxa"/>
          <w:tblCellSpacing w:w="15" w:type="dxa"/>
        </w:trPr>
        <w:tc>
          <w:tcPr>
            <w:tcW w:w="9117" w:type="dxa"/>
            <w:hideMark/>
          </w:tcPr>
          <w:p w:rsidR="00DA0339" w:rsidRPr="00D20226" w:rsidRDefault="00DA0339" w:rsidP="00DA0339">
            <w:pPr>
              <w:spacing w:after="0" w:line="240" w:lineRule="auto"/>
              <w:rPr>
                <w:rFonts w:ascii="Times New Roman" w:eastAsia="Times New Roman" w:hAnsi="Times New Roman" w:cs="Times New Roman"/>
                <w:sz w:val="24"/>
                <w:szCs w:val="24"/>
                <w:lang w:eastAsia="bg-BG"/>
              </w:rPr>
            </w:pPr>
          </w:p>
        </w:tc>
      </w:tr>
      <w:tr w:rsidR="00DA0339" w:rsidRPr="00D20226" w:rsidTr="00226B9F">
        <w:trPr>
          <w:tblCellSpacing w:w="15" w:type="dxa"/>
        </w:trPr>
        <w:tc>
          <w:tcPr>
            <w:tcW w:w="9165" w:type="dxa"/>
            <w:gridSpan w:val="2"/>
            <w:hideMark/>
          </w:tcPr>
          <w:p w:rsidR="00E42CF4" w:rsidRPr="00D20226" w:rsidRDefault="00E42CF4" w:rsidP="00AB3E79">
            <w:pPr>
              <w:spacing w:after="0" w:line="240" w:lineRule="auto"/>
              <w:rPr>
                <w:rFonts w:ascii="Times New Roman" w:eastAsia="Times New Roman" w:hAnsi="Times New Roman" w:cs="Times New Roman"/>
                <w:sz w:val="24"/>
                <w:szCs w:val="24"/>
                <w:lang w:eastAsia="bg-BG"/>
              </w:rPr>
            </w:pPr>
          </w:p>
        </w:tc>
      </w:tr>
      <w:tr w:rsidR="00DA0339" w:rsidRPr="00D20226" w:rsidTr="00226B9F">
        <w:trPr>
          <w:tblCellSpacing w:w="15" w:type="dxa"/>
        </w:trPr>
        <w:tc>
          <w:tcPr>
            <w:tcW w:w="9165" w:type="dxa"/>
            <w:gridSpan w:val="2"/>
            <w:hideMark/>
          </w:tcPr>
          <w:p w:rsidR="00DA0339" w:rsidRPr="00D20226" w:rsidRDefault="00DA0339" w:rsidP="00E42CF4">
            <w:pPr>
              <w:spacing w:after="0" w:line="240" w:lineRule="auto"/>
              <w:rPr>
                <w:rFonts w:ascii="Times New Roman" w:eastAsia="Times New Roman" w:hAnsi="Times New Roman" w:cs="Times New Roman"/>
                <w:sz w:val="24"/>
                <w:szCs w:val="24"/>
                <w:lang w:eastAsia="bg-BG"/>
              </w:rPr>
            </w:pPr>
          </w:p>
        </w:tc>
      </w:tr>
      <w:tr w:rsidR="00DA0339" w:rsidRPr="00D20226" w:rsidTr="00226B9F">
        <w:trPr>
          <w:tblCellSpacing w:w="15" w:type="dxa"/>
        </w:trPr>
        <w:tc>
          <w:tcPr>
            <w:tcW w:w="9165" w:type="dxa"/>
            <w:gridSpan w:val="2"/>
            <w:hideMark/>
          </w:tcPr>
          <w:p w:rsidR="00C500FF" w:rsidRPr="00C500FF" w:rsidRDefault="00C500FF" w:rsidP="00180D89">
            <w:pPr>
              <w:numPr>
                <w:ilvl w:val="0"/>
                <w:numId w:val="15"/>
              </w:numPr>
              <w:rPr>
                <w:rFonts w:ascii="Times New Roman" w:hAnsi="Times New Roman" w:cs="Times New Roman"/>
                <w:b/>
                <w:sz w:val="24"/>
                <w:szCs w:val="24"/>
                <w:u w:val="single"/>
              </w:rPr>
            </w:pPr>
            <w:r w:rsidRPr="00C500FF">
              <w:rPr>
                <w:rFonts w:ascii="Times New Roman" w:hAnsi="Times New Roman" w:cs="Times New Roman"/>
                <w:b/>
                <w:sz w:val="24"/>
                <w:szCs w:val="24"/>
                <w:u w:val="single"/>
              </w:rPr>
              <w:t>Време измерване</w:t>
            </w:r>
          </w:p>
          <w:p w:rsidR="00AB3E79" w:rsidRDefault="00C500FF" w:rsidP="00180D89">
            <w:pPr>
              <w:numPr>
                <w:ilvl w:val="0"/>
                <w:numId w:val="30"/>
              </w:numPr>
              <w:spacing w:after="0" w:line="240" w:lineRule="auto"/>
              <w:rPr>
                <w:rFonts w:ascii="Times New Roman" w:hAnsi="Times New Roman" w:cs="Times New Roman"/>
                <w:sz w:val="24"/>
                <w:szCs w:val="24"/>
              </w:rPr>
            </w:pPr>
            <w:r w:rsidRPr="00C500FF">
              <w:rPr>
                <w:rFonts w:ascii="Times New Roman" w:hAnsi="Times New Roman" w:cs="Times New Roman"/>
                <w:sz w:val="24"/>
                <w:szCs w:val="24"/>
              </w:rPr>
              <w:t>Най –голямата мерна единица е час а най-малката е секунда</w:t>
            </w:r>
          </w:p>
          <w:p w:rsidR="00AB3E79" w:rsidRDefault="00C500FF"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Финиширалия с най-малко време и най-малко наказания печели състезанието</w:t>
            </w:r>
          </w:p>
          <w:p w:rsidR="00AB3E79" w:rsidRDefault="00E42CF4"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При еднакво време и наказателни точки</w:t>
            </w:r>
            <w:r w:rsidR="00C500FF" w:rsidRPr="00AB3E79">
              <w:rPr>
                <w:rFonts w:ascii="Times New Roman" w:hAnsi="Times New Roman" w:cs="Times New Roman"/>
                <w:sz w:val="24"/>
                <w:szCs w:val="24"/>
              </w:rPr>
              <w:t xml:space="preserve">, </w:t>
            </w:r>
            <w:r w:rsidR="00DF511D" w:rsidRPr="00AB3E79">
              <w:rPr>
                <w:rFonts w:ascii="Times New Roman" w:hAnsi="Times New Roman" w:cs="Times New Roman"/>
                <w:sz w:val="24"/>
                <w:szCs w:val="24"/>
              </w:rPr>
              <w:t>предимство има по-малкия двигател на автомобила</w:t>
            </w:r>
            <w:r w:rsidR="00C500FF" w:rsidRPr="00AB3E79">
              <w:rPr>
                <w:rFonts w:ascii="Times New Roman" w:hAnsi="Times New Roman" w:cs="Times New Roman"/>
                <w:sz w:val="24"/>
                <w:szCs w:val="24"/>
              </w:rPr>
              <w:t>.</w:t>
            </w:r>
          </w:p>
          <w:p w:rsidR="00AB3E79" w:rsidRDefault="00C500FF"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 xml:space="preserve">Обявяването на предварителните резултати става до час след </w:t>
            </w:r>
            <w:r w:rsidR="00E42CF4" w:rsidRPr="00AB3E79">
              <w:rPr>
                <w:rFonts w:ascii="Times New Roman" w:hAnsi="Times New Roman" w:cs="Times New Roman"/>
                <w:sz w:val="24"/>
                <w:szCs w:val="24"/>
              </w:rPr>
              <w:t>обявеното затваряне на етапа</w:t>
            </w:r>
            <w:r w:rsidRPr="00AB3E79">
              <w:rPr>
                <w:rFonts w:ascii="Times New Roman" w:hAnsi="Times New Roman" w:cs="Times New Roman"/>
                <w:sz w:val="24"/>
                <w:szCs w:val="24"/>
              </w:rPr>
              <w:t xml:space="preserve">. </w:t>
            </w:r>
          </w:p>
          <w:p w:rsidR="00AB3E79" w:rsidRDefault="00C500FF"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 xml:space="preserve">За класирането се обработват данни от </w:t>
            </w:r>
            <w:r w:rsidRPr="00AB3E79">
              <w:rPr>
                <w:rFonts w:ascii="Times New Roman" w:hAnsi="Times New Roman" w:cs="Times New Roman"/>
                <w:sz w:val="24"/>
                <w:szCs w:val="24"/>
                <w:lang w:val="en-US"/>
              </w:rPr>
              <w:t>GPS</w:t>
            </w:r>
            <w:r w:rsidRPr="00AB3E79">
              <w:rPr>
                <w:rFonts w:ascii="Times New Roman" w:hAnsi="Times New Roman" w:cs="Times New Roman"/>
                <w:sz w:val="24"/>
                <w:szCs w:val="24"/>
              </w:rPr>
              <w:t>-у-во и от контролния карнет предадени до 10мин след затваряне на етапа.</w:t>
            </w:r>
          </w:p>
          <w:p w:rsidR="00AB3E79" w:rsidRDefault="00C500FF"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След предварителните резултати тече време от 30мин. за подаване на писмена контестация съпроводена с такса от 50лв. която при одобряване се връща на подалия контестация.</w:t>
            </w:r>
          </w:p>
          <w:p w:rsidR="00C500FF" w:rsidRPr="00AB3E79" w:rsidRDefault="00C500FF" w:rsidP="00180D89">
            <w:pPr>
              <w:numPr>
                <w:ilvl w:val="0"/>
                <w:numId w:val="30"/>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След края на срока за контестация се обявява крайното класиране и се награждават победителите</w:t>
            </w:r>
            <w:r w:rsidR="00E42CF4" w:rsidRPr="00AB3E79">
              <w:rPr>
                <w:rFonts w:ascii="Times New Roman" w:hAnsi="Times New Roman" w:cs="Times New Roman"/>
                <w:sz w:val="24"/>
                <w:szCs w:val="24"/>
              </w:rPr>
              <w:t xml:space="preserve"> в генералното класиране</w:t>
            </w:r>
            <w:r w:rsidRPr="00AB3E79">
              <w:rPr>
                <w:rFonts w:ascii="Times New Roman" w:hAnsi="Times New Roman" w:cs="Times New Roman"/>
                <w:sz w:val="24"/>
                <w:szCs w:val="24"/>
              </w:rPr>
              <w:t>.</w:t>
            </w:r>
          </w:p>
          <w:p w:rsidR="00B54FDB" w:rsidRDefault="00B54FDB" w:rsidP="00B54FDB">
            <w:pPr>
              <w:spacing w:after="0" w:line="240" w:lineRule="auto"/>
              <w:ind w:left="720"/>
              <w:rPr>
                <w:rFonts w:ascii="Times New Roman" w:hAnsi="Times New Roman" w:cs="Times New Roman"/>
                <w:sz w:val="24"/>
                <w:szCs w:val="24"/>
              </w:rPr>
            </w:pPr>
          </w:p>
          <w:p w:rsidR="00226B9F" w:rsidRPr="00226B9F" w:rsidRDefault="00226B9F" w:rsidP="00180D89">
            <w:pPr>
              <w:numPr>
                <w:ilvl w:val="0"/>
                <w:numId w:val="15"/>
              </w:numPr>
              <w:spacing w:after="0" w:line="240" w:lineRule="auto"/>
              <w:rPr>
                <w:rFonts w:ascii="Times New Roman" w:hAnsi="Times New Roman" w:cs="Times New Roman"/>
                <w:sz w:val="24"/>
                <w:szCs w:val="24"/>
              </w:rPr>
            </w:pPr>
            <w:r>
              <w:rPr>
                <w:rFonts w:ascii="Times New Roman" w:hAnsi="Times New Roman" w:cs="Times New Roman"/>
                <w:b/>
                <w:sz w:val="24"/>
                <w:szCs w:val="24"/>
                <w:u w:val="single"/>
              </w:rPr>
              <w:t>Класиране</w:t>
            </w:r>
          </w:p>
          <w:p w:rsidR="00AB3E79" w:rsidRDefault="00226B9F" w:rsidP="00180D89">
            <w:pPr>
              <w:numPr>
                <w:ilvl w:val="0"/>
                <w:numId w:val="29"/>
              </w:numPr>
              <w:spacing w:after="0" w:line="240" w:lineRule="auto"/>
              <w:rPr>
                <w:rFonts w:ascii="Times New Roman" w:hAnsi="Times New Roman" w:cs="Times New Roman"/>
                <w:sz w:val="24"/>
                <w:szCs w:val="24"/>
              </w:rPr>
            </w:pPr>
            <w:r>
              <w:rPr>
                <w:rFonts w:ascii="Times New Roman" w:hAnsi="Times New Roman" w:cs="Times New Roman"/>
                <w:sz w:val="24"/>
                <w:szCs w:val="24"/>
              </w:rPr>
              <w:t>Класирането се извършва по Г</w:t>
            </w:r>
            <w:r w:rsidR="00454D98">
              <w:rPr>
                <w:rFonts w:ascii="Times New Roman" w:hAnsi="Times New Roman" w:cs="Times New Roman"/>
                <w:sz w:val="24"/>
                <w:szCs w:val="24"/>
              </w:rPr>
              <w:t xml:space="preserve">РУПИ, КЛАСИ, ГЕНЕРАЛНО </w:t>
            </w:r>
          </w:p>
          <w:p w:rsidR="00AB3E79" w:rsidRDefault="00226B9F" w:rsidP="00180D89">
            <w:pPr>
              <w:numPr>
                <w:ilvl w:val="0"/>
                <w:numId w:val="29"/>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Крайното генерално класиране</w:t>
            </w:r>
            <w:r w:rsidR="00B54FDB" w:rsidRPr="00AB3E79">
              <w:rPr>
                <w:rFonts w:ascii="Times New Roman" w:hAnsi="Times New Roman" w:cs="Times New Roman"/>
                <w:sz w:val="24"/>
                <w:szCs w:val="24"/>
              </w:rPr>
              <w:t xml:space="preserve"> </w:t>
            </w:r>
            <w:r w:rsidRPr="00AB3E79">
              <w:rPr>
                <w:rFonts w:ascii="Times New Roman" w:hAnsi="Times New Roman" w:cs="Times New Roman"/>
                <w:sz w:val="24"/>
                <w:szCs w:val="24"/>
              </w:rPr>
              <w:t xml:space="preserve">се извършва по резултатите, изразени като сбор от постигнатите времена в отделните етапи за класиране </w:t>
            </w:r>
            <w:r w:rsidRPr="00AB3E79">
              <w:rPr>
                <w:rFonts w:ascii="Times New Roman" w:hAnsi="Times New Roman" w:cs="Times New Roman"/>
                <w:sz w:val="24"/>
                <w:szCs w:val="24"/>
                <w:lang w:val="en-US"/>
              </w:rPr>
              <w:t xml:space="preserve">(SS) </w:t>
            </w:r>
            <w:r w:rsidRPr="00AB3E79">
              <w:rPr>
                <w:rFonts w:ascii="Times New Roman" w:hAnsi="Times New Roman" w:cs="Times New Roman"/>
                <w:sz w:val="24"/>
                <w:szCs w:val="24"/>
              </w:rPr>
              <w:t xml:space="preserve">и получените наказания, изразени във време </w:t>
            </w:r>
            <w:r w:rsidRPr="00AB3E79">
              <w:rPr>
                <w:rFonts w:ascii="Times New Roman" w:hAnsi="Times New Roman" w:cs="Times New Roman"/>
                <w:sz w:val="24"/>
                <w:szCs w:val="24"/>
                <w:lang w:val="en-US"/>
              </w:rPr>
              <w:t>(</w:t>
            </w:r>
            <w:r w:rsidRPr="00AB3E79">
              <w:rPr>
                <w:rFonts w:ascii="Times New Roman" w:hAnsi="Times New Roman" w:cs="Times New Roman"/>
                <w:sz w:val="24"/>
                <w:szCs w:val="24"/>
              </w:rPr>
              <w:t>наказателни минути</w:t>
            </w:r>
            <w:r w:rsidRPr="00AB3E79">
              <w:rPr>
                <w:rFonts w:ascii="Times New Roman" w:hAnsi="Times New Roman" w:cs="Times New Roman"/>
                <w:sz w:val="24"/>
                <w:szCs w:val="24"/>
                <w:lang w:val="en-US"/>
              </w:rPr>
              <w:t>)</w:t>
            </w:r>
            <w:r w:rsidR="00B54FDB" w:rsidRPr="00AB3E79">
              <w:rPr>
                <w:rFonts w:ascii="Times New Roman" w:hAnsi="Times New Roman" w:cs="Times New Roman"/>
                <w:sz w:val="24"/>
                <w:szCs w:val="24"/>
              </w:rPr>
              <w:t>. Получилия най-малък сбор се обявява за победител в ГЕНЕРАЛНОТО КЛАСИРАНЕ</w:t>
            </w:r>
          </w:p>
          <w:p w:rsidR="00AB3E79" w:rsidRDefault="00B54FDB" w:rsidP="00180D89">
            <w:pPr>
              <w:numPr>
                <w:ilvl w:val="0"/>
                <w:numId w:val="29"/>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 xml:space="preserve">Класирането по класи се извършва по резултатите, изразени като сбор от постигнатите времена в отделните етапи за класиране </w:t>
            </w:r>
            <w:r w:rsidRPr="00AB3E79">
              <w:rPr>
                <w:rFonts w:ascii="Times New Roman" w:hAnsi="Times New Roman" w:cs="Times New Roman"/>
                <w:sz w:val="24"/>
                <w:szCs w:val="24"/>
                <w:lang w:val="en-US"/>
              </w:rPr>
              <w:t xml:space="preserve">(SS)  </w:t>
            </w:r>
            <w:r w:rsidRPr="00AB3E79">
              <w:rPr>
                <w:rFonts w:ascii="Times New Roman" w:hAnsi="Times New Roman" w:cs="Times New Roman"/>
                <w:sz w:val="24"/>
                <w:szCs w:val="24"/>
              </w:rPr>
              <w:t>за съответния клас</w:t>
            </w:r>
            <w:r w:rsidRPr="00AB3E79">
              <w:rPr>
                <w:rFonts w:ascii="Times New Roman" w:hAnsi="Times New Roman" w:cs="Times New Roman"/>
                <w:sz w:val="24"/>
                <w:szCs w:val="24"/>
                <w:lang w:val="en-US"/>
              </w:rPr>
              <w:t xml:space="preserve"> </w:t>
            </w:r>
            <w:r w:rsidRPr="00AB3E79">
              <w:rPr>
                <w:rFonts w:ascii="Times New Roman" w:hAnsi="Times New Roman" w:cs="Times New Roman"/>
                <w:sz w:val="24"/>
                <w:szCs w:val="24"/>
              </w:rPr>
              <w:t xml:space="preserve">и получените наказания, изразени във време </w:t>
            </w:r>
            <w:r w:rsidRPr="00AB3E79">
              <w:rPr>
                <w:rFonts w:ascii="Times New Roman" w:hAnsi="Times New Roman" w:cs="Times New Roman"/>
                <w:sz w:val="24"/>
                <w:szCs w:val="24"/>
                <w:lang w:val="en-US"/>
              </w:rPr>
              <w:t>(</w:t>
            </w:r>
            <w:r w:rsidRPr="00AB3E79">
              <w:rPr>
                <w:rFonts w:ascii="Times New Roman" w:hAnsi="Times New Roman" w:cs="Times New Roman"/>
                <w:sz w:val="24"/>
                <w:szCs w:val="24"/>
              </w:rPr>
              <w:t>наказателни минути</w:t>
            </w:r>
            <w:r w:rsidRPr="00AB3E79">
              <w:rPr>
                <w:rFonts w:ascii="Times New Roman" w:hAnsi="Times New Roman" w:cs="Times New Roman"/>
                <w:sz w:val="24"/>
                <w:szCs w:val="24"/>
                <w:lang w:val="en-US"/>
              </w:rPr>
              <w:t>)</w:t>
            </w:r>
            <w:r w:rsidRPr="00AB3E79">
              <w:rPr>
                <w:rFonts w:ascii="Times New Roman" w:hAnsi="Times New Roman" w:cs="Times New Roman"/>
                <w:sz w:val="24"/>
                <w:szCs w:val="24"/>
              </w:rPr>
              <w:t>.</w:t>
            </w:r>
          </w:p>
          <w:p w:rsidR="005E0BC6" w:rsidRPr="00AB3E79" w:rsidRDefault="005E0BC6" w:rsidP="00180D89">
            <w:pPr>
              <w:numPr>
                <w:ilvl w:val="0"/>
                <w:numId w:val="29"/>
              </w:numPr>
              <w:spacing w:after="0" w:line="240" w:lineRule="auto"/>
              <w:rPr>
                <w:rFonts w:ascii="Times New Roman" w:hAnsi="Times New Roman" w:cs="Times New Roman"/>
                <w:sz w:val="24"/>
                <w:szCs w:val="24"/>
              </w:rPr>
            </w:pPr>
            <w:r w:rsidRPr="00AB3E79">
              <w:rPr>
                <w:rFonts w:ascii="Times New Roman" w:hAnsi="Times New Roman" w:cs="Times New Roman"/>
                <w:sz w:val="24"/>
                <w:szCs w:val="24"/>
              </w:rPr>
              <w:t xml:space="preserve">Участващите в  </w:t>
            </w:r>
            <w:r w:rsidRPr="00AB3E79">
              <w:rPr>
                <w:rFonts w:ascii="Times New Roman" w:hAnsi="Times New Roman" w:cs="Times New Roman"/>
                <w:b/>
                <w:sz w:val="24"/>
                <w:szCs w:val="24"/>
                <w:u w:val="single"/>
              </w:rPr>
              <w:t>Националния  шампионат</w:t>
            </w:r>
            <w:r w:rsidRPr="00AB3E79">
              <w:rPr>
                <w:rFonts w:ascii="Times New Roman" w:hAnsi="Times New Roman" w:cs="Times New Roman"/>
                <w:sz w:val="24"/>
                <w:szCs w:val="24"/>
              </w:rPr>
              <w:t xml:space="preserve"> </w:t>
            </w:r>
            <w:r w:rsidRPr="00AB3E79">
              <w:rPr>
                <w:rFonts w:ascii="Times New Roman" w:hAnsi="Times New Roman" w:cs="Times New Roman"/>
                <w:b/>
                <w:sz w:val="24"/>
                <w:szCs w:val="24"/>
                <w:u w:val="single"/>
              </w:rPr>
              <w:t>Bulgaria Trophy Challenge</w:t>
            </w:r>
            <w:r w:rsidRPr="00AB3E79">
              <w:rPr>
                <w:rFonts w:ascii="Times New Roman" w:hAnsi="Times New Roman" w:cs="Times New Roman"/>
                <w:bCs/>
                <w:color w:val="000000"/>
                <w:sz w:val="24"/>
                <w:szCs w:val="24"/>
              </w:rPr>
              <w:t xml:space="preserve"> </w:t>
            </w:r>
            <w:r w:rsidRPr="00AB3E79">
              <w:rPr>
                <w:rFonts w:ascii="Times New Roman" w:hAnsi="Times New Roman" w:cs="Times New Roman"/>
                <w:sz w:val="24"/>
                <w:szCs w:val="24"/>
              </w:rPr>
              <w:t xml:space="preserve"> за всеки отделен кръг получават точки  съобразно взетите места в </w:t>
            </w:r>
            <w:r w:rsidRPr="00AB3E79">
              <w:rPr>
                <w:rFonts w:ascii="Times New Roman" w:hAnsi="Times New Roman" w:cs="Times New Roman"/>
                <w:sz w:val="18"/>
                <w:szCs w:val="18"/>
              </w:rPr>
              <w:t>ГЕНЕРАЛНОТО  КЛАСИРАНЕ</w:t>
            </w:r>
            <w:r w:rsidRPr="00AB3E79">
              <w:rPr>
                <w:rFonts w:ascii="Times New Roman" w:hAnsi="Times New Roman" w:cs="Times New Roman"/>
                <w:sz w:val="24"/>
                <w:szCs w:val="24"/>
              </w:rPr>
              <w:t xml:space="preserve"> , група и клас както следва:</w:t>
            </w:r>
          </w:p>
          <w:tbl>
            <w:tblPr>
              <w:tblStyle w:val="TableGrid"/>
              <w:tblW w:w="0" w:type="auto"/>
              <w:tblInd w:w="1065" w:type="dxa"/>
              <w:tblLook w:val="04A0"/>
            </w:tblPr>
            <w:tblGrid>
              <w:gridCol w:w="1090"/>
              <w:gridCol w:w="1260"/>
            </w:tblGrid>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МЯСТО</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ТОЧКИ</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25</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2</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18</w:t>
                  </w:r>
                </w:p>
              </w:tc>
            </w:tr>
            <w:tr w:rsidR="005E0BC6" w:rsidTr="005E0BC6">
              <w:trPr>
                <w:trHeight w:val="184"/>
              </w:trPr>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3</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15</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4</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12</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5</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10</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6</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8</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7</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6</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lastRenderedPageBreak/>
                    <w:t>8</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4</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9</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2</w:t>
                  </w:r>
                </w:p>
              </w:tc>
            </w:tr>
            <w:tr w:rsidR="005E0BC6" w:rsidTr="005E0BC6">
              <w:tc>
                <w:tcPr>
                  <w:tcW w:w="109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10</w:t>
                  </w:r>
                </w:p>
              </w:tc>
              <w:tc>
                <w:tcPr>
                  <w:tcW w:w="1260" w:type="dxa"/>
                </w:tcPr>
                <w:p w:rsidR="005E0BC6" w:rsidRDefault="005E0BC6" w:rsidP="00454D98">
                  <w:pPr>
                    <w:rPr>
                      <w:rFonts w:ascii="Times New Roman" w:hAnsi="Times New Roman" w:cs="Times New Roman"/>
                      <w:sz w:val="24"/>
                      <w:szCs w:val="24"/>
                    </w:rPr>
                  </w:pPr>
                  <w:r>
                    <w:rPr>
                      <w:rFonts w:ascii="Times New Roman" w:hAnsi="Times New Roman" w:cs="Times New Roman"/>
                      <w:sz w:val="24"/>
                      <w:szCs w:val="24"/>
                    </w:rPr>
                    <w:t>1</w:t>
                  </w:r>
                </w:p>
              </w:tc>
            </w:tr>
          </w:tbl>
          <w:p w:rsidR="00454D98" w:rsidRPr="00226B9F" w:rsidRDefault="00454D98" w:rsidP="00454D98">
            <w:pPr>
              <w:spacing w:after="0" w:line="240" w:lineRule="auto"/>
              <w:ind w:left="1065"/>
              <w:rPr>
                <w:rFonts w:ascii="Times New Roman" w:hAnsi="Times New Roman" w:cs="Times New Roman"/>
                <w:sz w:val="24"/>
                <w:szCs w:val="24"/>
              </w:rPr>
            </w:pPr>
          </w:p>
        </w:tc>
      </w:tr>
    </w:tbl>
    <w:p w:rsidR="00DA0339" w:rsidRDefault="00DA0339" w:rsidP="00DA0339">
      <w:pPr>
        <w:autoSpaceDE w:val="0"/>
        <w:autoSpaceDN w:val="0"/>
        <w:adjustRightInd w:val="0"/>
        <w:spacing w:after="0" w:line="240" w:lineRule="auto"/>
        <w:ind w:left="1440"/>
        <w:rPr>
          <w:rFonts w:ascii="Times New Roman" w:hAnsi="Times New Roman" w:cs="Times New Roman"/>
          <w:b/>
          <w:bCs/>
          <w:color w:val="000000"/>
          <w:sz w:val="24"/>
          <w:szCs w:val="24"/>
        </w:rPr>
      </w:pPr>
    </w:p>
    <w:p w:rsidR="007854F0" w:rsidRDefault="00E42CF4"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w:t>
      </w:r>
      <w:r w:rsidR="007854F0">
        <w:rPr>
          <w:rFonts w:ascii="Times New Roman" w:hAnsi="Times New Roman" w:cs="Times New Roman"/>
          <w:b/>
          <w:bCs/>
          <w:color w:val="000000"/>
          <w:sz w:val="24"/>
          <w:szCs w:val="24"/>
        </w:rPr>
        <w:t>І. Чужда помощ</w:t>
      </w:r>
    </w:p>
    <w:p w:rsidR="007854F0" w:rsidRDefault="00E42CF4"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ХІ</w:t>
      </w:r>
      <w:r w:rsidR="007854F0">
        <w:rPr>
          <w:rFonts w:ascii="Times New Roman" w:hAnsi="Times New Roman" w:cs="Times New Roman"/>
          <w:b/>
          <w:bCs/>
          <w:color w:val="000000"/>
          <w:sz w:val="24"/>
          <w:szCs w:val="24"/>
        </w:rPr>
        <w:t>І.  Мерки за безопастност</w:t>
      </w:r>
    </w:p>
    <w:p w:rsidR="007854F0" w:rsidRDefault="00E42CF4"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ХІІІ</w:t>
      </w:r>
      <w:r w:rsidR="007854F0">
        <w:rPr>
          <w:rFonts w:ascii="Times New Roman" w:hAnsi="Times New Roman" w:cs="Times New Roman"/>
          <w:b/>
          <w:bCs/>
          <w:color w:val="000000"/>
          <w:sz w:val="24"/>
          <w:szCs w:val="24"/>
        </w:rPr>
        <w:t>. Наказания</w:t>
      </w:r>
    </w:p>
    <w:tbl>
      <w:tblPr>
        <w:tblW w:w="9225" w:type="dxa"/>
        <w:tblCellSpacing w:w="15" w:type="dxa"/>
        <w:tblCellMar>
          <w:top w:w="15" w:type="dxa"/>
          <w:left w:w="15" w:type="dxa"/>
          <w:bottom w:w="15" w:type="dxa"/>
          <w:right w:w="15" w:type="dxa"/>
        </w:tblCellMar>
        <w:tblLook w:val="04A0"/>
      </w:tblPr>
      <w:tblGrid>
        <w:gridCol w:w="10108"/>
      </w:tblGrid>
      <w:tr w:rsidR="00DA0339" w:rsidRPr="00D20226" w:rsidTr="00226B9F">
        <w:trPr>
          <w:tblCellSpacing w:w="15" w:type="dxa"/>
        </w:trPr>
        <w:tc>
          <w:tcPr>
            <w:tcW w:w="9165" w:type="dxa"/>
            <w:hideMark/>
          </w:tcPr>
          <w:p w:rsidR="00DA0339" w:rsidRPr="00D20226" w:rsidRDefault="00DA0339" w:rsidP="008E22F0">
            <w:pPr>
              <w:spacing w:after="0" w:line="240" w:lineRule="auto"/>
              <w:ind w:left="720"/>
              <w:rPr>
                <w:rFonts w:ascii="Times New Roman" w:eastAsia="Times New Roman" w:hAnsi="Times New Roman" w:cs="Times New Roman"/>
                <w:sz w:val="24"/>
                <w:szCs w:val="24"/>
                <w:lang w:eastAsia="bg-BG"/>
              </w:rPr>
            </w:pPr>
            <w:r w:rsidRPr="00D20226">
              <w:rPr>
                <w:rFonts w:ascii="Times New Roman" w:eastAsia="Times New Roman" w:hAnsi="Times New Roman" w:cs="Times New Roman"/>
                <w:b/>
                <w:bCs/>
                <w:sz w:val="24"/>
                <w:szCs w:val="24"/>
                <w:lang w:eastAsia="bg-BG"/>
              </w:rPr>
              <w:t>НАКАЗАНИЯ ПО ВРЕМЕ НА СПЕЦИАЛНИТЕ ЕТАПИ</w:t>
            </w:r>
          </w:p>
        </w:tc>
      </w:tr>
      <w:tr w:rsidR="00DA0339" w:rsidRPr="00D20226" w:rsidTr="00226B9F">
        <w:trPr>
          <w:tblCellSpacing w:w="15" w:type="dxa"/>
        </w:trPr>
        <w:tc>
          <w:tcPr>
            <w:tcW w:w="9165" w:type="dxa"/>
            <w:hideMark/>
          </w:tcPr>
          <w:p w:rsidR="00890A94" w:rsidRPr="00E5563C" w:rsidRDefault="00890A94" w:rsidP="008E22F0">
            <w:pPr>
              <w:spacing w:after="0" w:line="240" w:lineRule="auto"/>
              <w:rPr>
                <w:rFonts w:ascii="Times New Roman" w:eastAsia="Times New Roman" w:hAnsi="Times New Roman" w:cs="Times New Roman"/>
                <w:sz w:val="24"/>
                <w:szCs w:val="24"/>
                <w:lang w:eastAsia="bg-BG"/>
              </w:rPr>
            </w:pPr>
            <w:r w:rsidRPr="00E5563C">
              <w:rPr>
                <w:b/>
                <w:sz w:val="28"/>
                <w:szCs w:val="28"/>
              </w:rPr>
              <w:t>Таблица с наказания</w:t>
            </w:r>
          </w:p>
          <w:p w:rsidR="00890A94" w:rsidRDefault="00890A94" w:rsidP="00890A94">
            <w:r>
              <w:t>Приложение №1</w:t>
            </w:r>
          </w:p>
          <w:tbl>
            <w:tblPr>
              <w:tblStyle w:val="TableGrid"/>
              <w:tblW w:w="10008" w:type="dxa"/>
              <w:tblLook w:val="04A0"/>
            </w:tblPr>
            <w:tblGrid>
              <w:gridCol w:w="4110"/>
              <w:gridCol w:w="1988"/>
              <w:gridCol w:w="1438"/>
              <w:gridCol w:w="1323"/>
              <w:gridCol w:w="1149"/>
            </w:tblGrid>
            <w:tr w:rsidR="00173BC9" w:rsidTr="00173BC9">
              <w:tc>
                <w:tcPr>
                  <w:tcW w:w="4110" w:type="dxa"/>
                </w:tcPr>
                <w:p w:rsidR="00890A94" w:rsidRDefault="00890A94" w:rsidP="00111481">
                  <w:pPr>
                    <w:rPr>
                      <w:b/>
                    </w:rPr>
                  </w:pPr>
                </w:p>
                <w:p w:rsidR="00E5563C" w:rsidRPr="0072742C" w:rsidRDefault="00E5563C" w:rsidP="00111481">
                  <w:pPr>
                    <w:rPr>
                      <w:b/>
                    </w:rPr>
                  </w:pPr>
                </w:p>
              </w:tc>
              <w:tc>
                <w:tcPr>
                  <w:tcW w:w="1988" w:type="dxa"/>
                </w:tcPr>
                <w:p w:rsidR="00890A94" w:rsidRPr="0072742C" w:rsidRDefault="00890A94" w:rsidP="00111481">
                  <w:pPr>
                    <w:rPr>
                      <w:b/>
                    </w:rPr>
                  </w:pPr>
                  <w:r w:rsidRPr="0072742C">
                    <w:rPr>
                      <w:b/>
                    </w:rPr>
                    <w:t>Дисквалификация</w:t>
                  </w:r>
                </w:p>
              </w:tc>
              <w:tc>
                <w:tcPr>
                  <w:tcW w:w="1438" w:type="dxa"/>
                </w:tcPr>
                <w:p w:rsidR="00890A94" w:rsidRPr="0072742C" w:rsidRDefault="00890A94" w:rsidP="00111481">
                  <w:pPr>
                    <w:rPr>
                      <w:b/>
                    </w:rPr>
                  </w:pPr>
                  <w:r w:rsidRPr="0072742C">
                    <w:rPr>
                      <w:b/>
                    </w:rPr>
                    <w:t>Наказание</w:t>
                  </w:r>
                </w:p>
              </w:tc>
              <w:tc>
                <w:tcPr>
                  <w:tcW w:w="1323" w:type="dxa"/>
                </w:tcPr>
                <w:p w:rsidR="00890A94" w:rsidRPr="0072742C" w:rsidRDefault="00890A94" w:rsidP="00111481">
                  <w:pPr>
                    <w:rPr>
                      <w:b/>
                    </w:rPr>
                  </w:pPr>
                  <w:r w:rsidRPr="0072742C">
                    <w:rPr>
                      <w:b/>
                    </w:rPr>
                    <w:t>Незачитане</w:t>
                  </w:r>
                  <w:r>
                    <w:rPr>
                      <w:b/>
                    </w:rPr>
                    <w:t xml:space="preserve"> на етапа</w:t>
                  </w:r>
                </w:p>
              </w:tc>
              <w:tc>
                <w:tcPr>
                  <w:tcW w:w="1149" w:type="dxa"/>
                </w:tcPr>
                <w:p w:rsidR="00890A94" w:rsidRPr="0072742C" w:rsidRDefault="00890A94" w:rsidP="00111481">
                  <w:pPr>
                    <w:rPr>
                      <w:b/>
                    </w:rPr>
                  </w:pPr>
                  <w:r>
                    <w:rPr>
                      <w:b/>
                    </w:rPr>
                    <w:t>Други</w:t>
                  </w:r>
                </w:p>
              </w:tc>
            </w:tr>
            <w:tr w:rsidR="00173BC9" w:rsidTr="00173BC9">
              <w:tc>
                <w:tcPr>
                  <w:tcW w:w="4110" w:type="dxa"/>
                </w:tcPr>
                <w:p w:rsidR="00890A94" w:rsidRPr="0072742C" w:rsidRDefault="00890A94" w:rsidP="00111481">
                  <w:pPr>
                    <w:rPr>
                      <w:sz w:val="16"/>
                      <w:szCs w:val="16"/>
                    </w:rPr>
                  </w:pPr>
                  <w:r w:rsidRPr="0072742C">
                    <w:rPr>
                      <w:sz w:val="16"/>
                      <w:szCs w:val="16"/>
                    </w:rPr>
                    <w:t>Закъснение за начален старт</w:t>
                  </w:r>
                </w:p>
              </w:tc>
              <w:tc>
                <w:tcPr>
                  <w:tcW w:w="1988" w:type="dxa"/>
                </w:tcPr>
                <w:p w:rsidR="00890A94" w:rsidRDefault="00890A94" w:rsidP="00111481"/>
              </w:tc>
              <w:tc>
                <w:tcPr>
                  <w:tcW w:w="1438" w:type="dxa"/>
                </w:tcPr>
                <w:p w:rsidR="00890A94" w:rsidRPr="0072742C" w:rsidRDefault="00890A94" w:rsidP="00111481">
                  <w:pPr>
                    <w:rPr>
                      <w:sz w:val="16"/>
                      <w:szCs w:val="16"/>
                    </w:rPr>
                  </w:pPr>
                  <w:r w:rsidRPr="0072742C">
                    <w:rPr>
                      <w:sz w:val="16"/>
                      <w:szCs w:val="16"/>
                    </w:rPr>
                    <w:t>Времето започва да тече</w:t>
                  </w:r>
                  <w:r>
                    <w:rPr>
                      <w:sz w:val="16"/>
                      <w:szCs w:val="16"/>
                    </w:rPr>
                    <w:t xml:space="preserve"> по график</w:t>
                  </w:r>
                </w:p>
              </w:tc>
              <w:tc>
                <w:tcPr>
                  <w:tcW w:w="1323" w:type="dxa"/>
                </w:tcPr>
                <w:p w:rsidR="00890A94" w:rsidRDefault="00890A94" w:rsidP="00111481"/>
              </w:tc>
              <w:tc>
                <w:tcPr>
                  <w:tcW w:w="1149" w:type="dxa"/>
                </w:tcPr>
                <w:p w:rsidR="00890A94" w:rsidRPr="0072742C" w:rsidRDefault="00890A94" w:rsidP="00111481">
                  <w:pPr>
                    <w:rPr>
                      <w:sz w:val="16"/>
                      <w:szCs w:val="16"/>
                    </w:rPr>
                  </w:pPr>
                  <w:r w:rsidRPr="0072742C">
                    <w:rPr>
                      <w:sz w:val="16"/>
                      <w:szCs w:val="16"/>
                    </w:rPr>
                    <w:t>Стартира последен</w:t>
                  </w:r>
                </w:p>
              </w:tc>
            </w:tr>
            <w:tr w:rsidR="00173BC9" w:rsidTr="00173BC9">
              <w:tc>
                <w:tcPr>
                  <w:tcW w:w="4110" w:type="dxa"/>
                </w:tcPr>
                <w:p w:rsidR="00890A94" w:rsidRPr="00162C2C" w:rsidRDefault="00890A94" w:rsidP="00111481">
                  <w:pPr>
                    <w:rPr>
                      <w:sz w:val="16"/>
                      <w:szCs w:val="16"/>
                    </w:rPr>
                  </w:pPr>
                  <w:r w:rsidRPr="00162C2C">
                    <w:rPr>
                      <w:sz w:val="16"/>
                      <w:szCs w:val="16"/>
                    </w:rPr>
                    <w:t>Загуба</w:t>
                  </w:r>
                  <w:r w:rsidR="00D570C4">
                    <w:rPr>
                      <w:rFonts w:ascii="Times New Roman" w:eastAsia="Times New Roman" w:hAnsi="Times New Roman" w:cs="Times New Roman"/>
                      <w:sz w:val="24"/>
                      <w:szCs w:val="24"/>
                      <w:lang w:eastAsia="bg-BG"/>
                    </w:rPr>
                    <w:t xml:space="preserve"> </w:t>
                  </w:r>
                  <w:r w:rsidR="00D570C4" w:rsidRPr="00D570C4">
                    <w:rPr>
                      <w:rFonts w:eastAsia="Times New Roman" w:cs="Times New Roman"/>
                      <w:sz w:val="16"/>
                      <w:szCs w:val="16"/>
                      <w:lang w:eastAsia="bg-BG"/>
                    </w:rPr>
                    <w:t>или унищожване</w:t>
                  </w:r>
                  <w:r w:rsidRPr="00162C2C">
                    <w:rPr>
                      <w:sz w:val="16"/>
                      <w:szCs w:val="16"/>
                    </w:rPr>
                    <w:t xml:space="preserve"> на контролен карнет</w:t>
                  </w:r>
                </w:p>
              </w:tc>
              <w:tc>
                <w:tcPr>
                  <w:tcW w:w="1988" w:type="dxa"/>
                </w:tcPr>
                <w:p w:rsidR="00890A94" w:rsidRDefault="00890A94" w:rsidP="00111481"/>
              </w:tc>
              <w:tc>
                <w:tcPr>
                  <w:tcW w:w="1438" w:type="dxa"/>
                </w:tcPr>
                <w:p w:rsidR="00890A94" w:rsidRDefault="00890A94" w:rsidP="00111481"/>
              </w:tc>
              <w:tc>
                <w:tcPr>
                  <w:tcW w:w="1323" w:type="dxa"/>
                </w:tcPr>
                <w:p w:rsidR="00890A94" w:rsidRDefault="00890A94" w:rsidP="00111481">
                  <w:r>
                    <w:t xml:space="preserve">         х</w:t>
                  </w:r>
                </w:p>
              </w:tc>
              <w:tc>
                <w:tcPr>
                  <w:tcW w:w="1149" w:type="dxa"/>
                </w:tcPr>
                <w:p w:rsidR="00890A94" w:rsidRDefault="00890A94" w:rsidP="00111481"/>
              </w:tc>
            </w:tr>
            <w:tr w:rsidR="00173BC9" w:rsidTr="00173BC9">
              <w:tc>
                <w:tcPr>
                  <w:tcW w:w="4110" w:type="dxa"/>
                </w:tcPr>
                <w:p w:rsidR="00890A94" w:rsidRPr="00162C2C" w:rsidRDefault="00890A94" w:rsidP="00111481">
                  <w:pPr>
                    <w:rPr>
                      <w:sz w:val="16"/>
                      <w:szCs w:val="16"/>
                      <w:lang w:val="en-US"/>
                    </w:rPr>
                  </w:pPr>
                  <w:r>
                    <w:rPr>
                      <w:sz w:val="16"/>
                      <w:szCs w:val="16"/>
                    </w:rPr>
                    <w:t xml:space="preserve">Непреминаване на контролна точка </w:t>
                  </w:r>
                  <w:r>
                    <w:rPr>
                      <w:sz w:val="16"/>
                      <w:szCs w:val="16"/>
                      <w:lang w:val="en-US"/>
                    </w:rPr>
                    <w:t>(</w:t>
                  </w:r>
                  <w:r>
                    <w:rPr>
                      <w:sz w:val="16"/>
                      <w:szCs w:val="16"/>
                    </w:rPr>
                    <w:t>СР</w:t>
                  </w:r>
                  <w:r>
                    <w:rPr>
                      <w:sz w:val="16"/>
                      <w:szCs w:val="16"/>
                      <w:lang w:val="en-US"/>
                    </w:rPr>
                    <w:t>)(</w:t>
                  </w:r>
                  <w:r>
                    <w:rPr>
                      <w:sz w:val="16"/>
                      <w:szCs w:val="16"/>
                    </w:rPr>
                    <w:t>ТК</w:t>
                  </w:r>
                  <w:r>
                    <w:rPr>
                      <w:sz w:val="16"/>
                      <w:szCs w:val="16"/>
                      <w:lang w:val="en-US"/>
                    </w:rPr>
                    <w:t>)</w:t>
                  </w:r>
                </w:p>
              </w:tc>
              <w:tc>
                <w:tcPr>
                  <w:tcW w:w="1988" w:type="dxa"/>
                </w:tcPr>
                <w:p w:rsidR="00890A94" w:rsidRDefault="00890A94" w:rsidP="00111481"/>
              </w:tc>
              <w:tc>
                <w:tcPr>
                  <w:tcW w:w="1438" w:type="dxa"/>
                </w:tcPr>
                <w:p w:rsidR="00890A94" w:rsidRPr="00162C2C" w:rsidRDefault="00890A94" w:rsidP="00111481">
                  <w:pPr>
                    <w:rPr>
                      <w:sz w:val="16"/>
                      <w:szCs w:val="16"/>
                    </w:rPr>
                  </w:pPr>
                  <w:r>
                    <w:rPr>
                      <w:sz w:val="16"/>
                      <w:szCs w:val="16"/>
                    </w:rPr>
                    <w:t>120н.м.</w:t>
                  </w:r>
                  <w:r w:rsidRPr="00162C2C">
                    <w:rPr>
                      <w:sz w:val="16"/>
                      <w:szCs w:val="16"/>
                    </w:rPr>
                    <w:t xml:space="preserve"> за всяка</w:t>
                  </w:r>
                </w:p>
              </w:tc>
              <w:tc>
                <w:tcPr>
                  <w:tcW w:w="1323" w:type="dxa"/>
                </w:tcPr>
                <w:p w:rsidR="00890A94" w:rsidRDefault="00890A94" w:rsidP="00111481"/>
              </w:tc>
              <w:tc>
                <w:tcPr>
                  <w:tcW w:w="1149" w:type="dxa"/>
                </w:tcPr>
                <w:p w:rsidR="00890A94" w:rsidRDefault="00890A94" w:rsidP="00111481"/>
              </w:tc>
            </w:tr>
            <w:tr w:rsidR="00173BC9" w:rsidTr="00173BC9">
              <w:tc>
                <w:tcPr>
                  <w:tcW w:w="4110" w:type="dxa"/>
                </w:tcPr>
                <w:p w:rsidR="00890A94" w:rsidRPr="00162C2C" w:rsidRDefault="00890A94" w:rsidP="00111481">
                  <w:pPr>
                    <w:rPr>
                      <w:sz w:val="16"/>
                      <w:szCs w:val="16"/>
                    </w:rPr>
                  </w:pPr>
                  <w:r>
                    <w:rPr>
                      <w:sz w:val="16"/>
                      <w:szCs w:val="16"/>
                    </w:rPr>
                    <w:t>Неспазване на описаните в пътната книга особености и ограничения: изпреварване,скорост,напускане на маршрут с цел облагодетелстване.</w:t>
                  </w:r>
                </w:p>
              </w:tc>
              <w:tc>
                <w:tcPr>
                  <w:tcW w:w="1988" w:type="dxa"/>
                </w:tcPr>
                <w:p w:rsidR="00890A94" w:rsidRDefault="00890A94" w:rsidP="00111481"/>
              </w:tc>
              <w:tc>
                <w:tcPr>
                  <w:tcW w:w="1438" w:type="dxa"/>
                </w:tcPr>
                <w:p w:rsidR="00890A94" w:rsidRPr="00162C2C" w:rsidRDefault="00890A94" w:rsidP="00111481">
                  <w:pPr>
                    <w:rPr>
                      <w:sz w:val="16"/>
                      <w:szCs w:val="16"/>
                    </w:rPr>
                  </w:pPr>
                  <w:r>
                    <w:rPr>
                      <w:sz w:val="16"/>
                      <w:szCs w:val="16"/>
                    </w:rPr>
                    <w:t xml:space="preserve">120н.м. </w:t>
                  </w:r>
                </w:p>
              </w:tc>
              <w:tc>
                <w:tcPr>
                  <w:tcW w:w="1323" w:type="dxa"/>
                </w:tcPr>
                <w:p w:rsidR="00890A94" w:rsidRDefault="00890A94" w:rsidP="00111481"/>
              </w:tc>
              <w:tc>
                <w:tcPr>
                  <w:tcW w:w="1149" w:type="dxa"/>
                </w:tcPr>
                <w:p w:rsidR="00890A94" w:rsidRDefault="00890A94" w:rsidP="00111481"/>
              </w:tc>
            </w:tr>
            <w:tr w:rsidR="00173BC9" w:rsidTr="00173BC9">
              <w:tc>
                <w:tcPr>
                  <w:tcW w:w="4110" w:type="dxa"/>
                </w:tcPr>
                <w:p w:rsidR="00890A94" w:rsidRPr="00162C2C" w:rsidRDefault="00890A94" w:rsidP="00111481">
                  <w:pPr>
                    <w:rPr>
                      <w:sz w:val="16"/>
                      <w:szCs w:val="16"/>
                    </w:rPr>
                  </w:pPr>
                  <w:r>
                    <w:rPr>
                      <w:sz w:val="16"/>
                      <w:szCs w:val="16"/>
                    </w:rPr>
                    <w:t>Ако екипажа се откаже или не финишира в определеното за етапа максимално време за преминаване</w:t>
                  </w:r>
                </w:p>
              </w:tc>
              <w:tc>
                <w:tcPr>
                  <w:tcW w:w="1988" w:type="dxa"/>
                </w:tcPr>
                <w:p w:rsidR="00890A94" w:rsidRDefault="00890A94" w:rsidP="00111481"/>
              </w:tc>
              <w:tc>
                <w:tcPr>
                  <w:tcW w:w="1438" w:type="dxa"/>
                </w:tcPr>
                <w:p w:rsidR="00890A94" w:rsidRPr="0000262B" w:rsidRDefault="00890A94" w:rsidP="00111481">
                  <w:pPr>
                    <w:rPr>
                      <w:sz w:val="16"/>
                      <w:szCs w:val="16"/>
                    </w:rPr>
                  </w:pPr>
                  <w:r>
                    <w:rPr>
                      <w:sz w:val="16"/>
                      <w:szCs w:val="16"/>
                    </w:rPr>
                    <w:t>120н.м. + времето на най–бавния редовно финиширал +времената от наказанията</w:t>
                  </w:r>
                </w:p>
              </w:tc>
              <w:tc>
                <w:tcPr>
                  <w:tcW w:w="1323" w:type="dxa"/>
                </w:tcPr>
                <w:p w:rsidR="00890A94" w:rsidRDefault="00890A94" w:rsidP="00111481"/>
              </w:tc>
              <w:tc>
                <w:tcPr>
                  <w:tcW w:w="1149" w:type="dxa"/>
                </w:tcPr>
                <w:p w:rsidR="00890A94" w:rsidRPr="0000262B" w:rsidRDefault="00890A94" w:rsidP="00111481">
                  <w:pPr>
                    <w:rPr>
                      <w:sz w:val="16"/>
                      <w:szCs w:val="16"/>
                    </w:rPr>
                  </w:pPr>
                </w:p>
              </w:tc>
            </w:tr>
            <w:tr w:rsidR="00173BC9" w:rsidTr="00173BC9">
              <w:tc>
                <w:tcPr>
                  <w:tcW w:w="4110" w:type="dxa"/>
                </w:tcPr>
                <w:p w:rsidR="00890A94" w:rsidRPr="0000262B" w:rsidRDefault="00890A94" w:rsidP="00111481">
                  <w:pPr>
                    <w:rPr>
                      <w:sz w:val="16"/>
                      <w:szCs w:val="16"/>
                    </w:rPr>
                  </w:pPr>
                  <w:r>
                    <w:rPr>
                      <w:sz w:val="16"/>
                      <w:szCs w:val="16"/>
                    </w:rPr>
                    <w:t>Ако не стартира или стартиране и непреминаване през нито една контролна точка</w:t>
                  </w:r>
                </w:p>
              </w:tc>
              <w:tc>
                <w:tcPr>
                  <w:tcW w:w="1988" w:type="dxa"/>
                </w:tcPr>
                <w:p w:rsidR="00890A94" w:rsidRDefault="00890A94" w:rsidP="00111481"/>
              </w:tc>
              <w:tc>
                <w:tcPr>
                  <w:tcW w:w="1438" w:type="dxa"/>
                </w:tcPr>
                <w:p w:rsidR="00890A94" w:rsidRPr="0000262B" w:rsidRDefault="00890A94" w:rsidP="00111481">
                  <w:pPr>
                    <w:rPr>
                      <w:sz w:val="16"/>
                      <w:szCs w:val="16"/>
                    </w:rPr>
                  </w:pPr>
                  <w:r>
                    <w:rPr>
                      <w:sz w:val="16"/>
                      <w:szCs w:val="16"/>
                    </w:rPr>
                    <w:t>240н.м. + времето на най–бавния редовно финиширал +времената от наказанията</w:t>
                  </w:r>
                </w:p>
              </w:tc>
              <w:tc>
                <w:tcPr>
                  <w:tcW w:w="1323" w:type="dxa"/>
                </w:tcPr>
                <w:p w:rsidR="00890A94" w:rsidRDefault="00890A94" w:rsidP="00111481"/>
              </w:tc>
              <w:tc>
                <w:tcPr>
                  <w:tcW w:w="1149" w:type="dxa"/>
                </w:tcPr>
                <w:p w:rsidR="00890A94" w:rsidRDefault="00890A94" w:rsidP="00111481"/>
              </w:tc>
            </w:tr>
            <w:tr w:rsidR="00173BC9" w:rsidTr="00173BC9">
              <w:tc>
                <w:tcPr>
                  <w:tcW w:w="4110" w:type="dxa"/>
                </w:tcPr>
                <w:p w:rsidR="00890A94" w:rsidRPr="00D570C4" w:rsidRDefault="00D570C4" w:rsidP="00111481">
                  <w:pPr>
                    <w:rPr>
                      <w:sz w:val="16"/>
                      <w:szCs w:val="16"/>
                    </w:rPr>
                  </w:pPr>
                  <w:r w:rsidRPr="00D570C4">
                    <w:rPr>
                      <w:rFonts w:eastAsia="Times New Roman" w:cs="Times New Roman"/>
                      <w:sz w:val="16"/>
                      <w:szCs w:val="16"/>
                      <w:lang w:eastAsia="bg-BG"/>
                    </w:rPr>
                    <w:t>Опасно поведение, рисково и/или безотговорно каране в зоните за публика, технически преглед, затворения парк</w:t>
                  </w:r>
                </w:p>
              </w:tc>
              <w:tc>
                <w:tcPr>
                  <w:tcW w:w="1988" w:type="dxa"/>
                </w:tcPr>
                <w:p w:rsidR="00890A94" w:rsidRDefault="00890A94" w:rsidP="00111481">
                  <w:r>
                    <w:t xml:space="preserve">                 х</w:t>
                  </w:r>
                </w:p>
              </w:tc>
              <w:tc>
                <w:tcPr>
                  <w:tcW w:w="1438" w:type="dxa"/>
                </w:tcPr>
                <w:p w:rsidR="00890A94" w:rsidRDefault="00890A94" w:rsidP="00111481"/>
              </w:tc>
              <w:tc>
                <w:tcPr>
                  <w:tcW w:w="1323" w:type="dxa"/>
                </w:tcPr>
                <w:p w:rsidR="00890A94" w:rsidRDefault="00890A94" w:rsidP="00111481"/>
              </w:tc>
              <w:tc>
                <w:tcPr>
                  <w:tcW w:w="1149" w:type="dxa"/>
                </w:tcPr>
                <w:p w:rsidR="00890A94" w:rsidRDefault="00890A94" w:rsidP="00111481"/>
              </w:tc>
            </w:tr>
            <w:tr w:rsidR="00173BC9" w:rsidRPr="00AB79FF" w:rsidTr="00173BC9">
              <w:tc>
                <w:tcPr>
                  <w:tcW w:w="4110" w:type="dxa"/>
                </w:tcPr>
                <w:p w:rsidR="00890A94" w:rsidRPr="00AB79FF" w:rsidRDefault="00890A94" w:rsidP="00111481">
                  <w:pPr>
                    <w:rPr>
                      <w:sz w:val="16"/>
                      <w:szCs w:val="16"/>
                    </w:rPr>
                  </w:pPr>
                  <w:r>
                    <w:rPr>
                      <w:sz w:val="16"/>
                      <w:szCs w:val="16"/>
                    </w:rPr>
                    <w:t>Манипулация на контролния карнет</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Манипулация на автомобила след технически преглед: промени които не отговарят на задължителното оборудване</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Грубо,небрежно или преднамерено застрашаване на други лица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Неоказ</w:t>
                  </w:r>
                  <w:r w:rsidR="004C5592">
                    <w:rPr>
                      <w:sz w:val="16"/>
                      <w:szCs w:val="16"/>
                    </w:rPr>
                    <w:t>в</w:t>
                  </w:r>
                  <w:r>
                    <w:rPr>
                      <w:sz w:val="16"/>
                      <w:szCs w:val="16"/>
                    </w:rPr>
                    <w:t>а</w:t>
                  </w:r>
                  <w:r w:rsidR="004C5592">
                    <w:rPr>
                      <w:sz w:val="16"/>
                      <w:szCs w:val="16"/>
                    </w:rPr>
                    <w:t xml:space="preserve">не </w:t>
                  </w:r>
                  <w:r>
                    <w:rPr>
                      <w:sz w:val="16"/>
                      <w:szCs w:val="16"/>
                    </w:rPr>
                    <w:t>на първа помощ</w:t>
                  </w:r>
                  <w:r w:rsidR="004C5592">
                    <w:rPr>
                      <w:sz w:val="16"/>
                      <w:szCs w:val="16"/>
                    </w:rPr>
                    <w:t xml:space="preserve"> </w:t>
                  </w:r>
                  <w:r w:rsidR="004C5592" w:rsidRPr="004C5592">
                    <w:rPr>
                      <w:rFonts w:eastAsia="Times New Roman" w:cs="Times New Roman"/>
                      <w:sz w:val="16"/>
                      <w:szCs w:val="16"/>
                      <w:lang w:eastAsia="bg-BG"/>
                    </w:rPr>
                    <w:t>и подминаване на участник в беда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Шофиране без задължителни предпазни средства</w:t>
                  </w:r>
                  <w:r>
                    <w:rPr>
                      <w:sz w:val="16"/>
                      <w:szCs w:val="16"/>
                      <w:lang w:val="en-US"/>
                    </w:rPr>
                    <w:t>(</w:t>
                  </w:r>
                  <w:r>
                    <w:rPr>
                      <w:sz w:val="16"/>
                      <w:szCs w:val="16"/>
                    </w:rPr>
                    <w:t>каски,колани</w:t>
                  </w:r>
                  <w:r>
                    <w:rPr>
                      <w:sz w:val="16"/>
                      <w:szCs w:val="16"/>
                      <w:lang w:val="en-US"/>
                    </w:rPr>
                    <w:t>)</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685088" w:rsidRDefault="003A56E8" w:rsidP="00180D89">
                  <w:pPr>
                    <w:numPr>
                      <w:ilvl w:val="0"/>
                      <w:numId w:val="25"/>
                    </w:numPr>
                    <w:rPr>
                      <w:rFonts w:eastAsia="Times New Roman" w:cs="Times New Roman"/>
                      <w:sz w:val="16"/>
                      <w:szCs w:val="16"/>
                      <w:lang w:eastAsia="bg-BG"/>
                    </w:rPr>
                  </w:pPr>
                  <w:r w:rsidRPr="003A56E8">
                    <w:rPr>
                      <w:rFonts w:eastAsia="Times New Roman" w:cs="Times New Roman"/>
                      <w:sz w:val="16"/>
                      <w:szCs w:val="16"/>
                      <w:lang w:eastAsia="bg-BG"/>
                    </w:rPr>
                    <w:t>Неизползване на протектор за дървета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 xml:space="preserve"> Неизползване на ръкавици при работа с въжето на лебедката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Липса на осигурител за въже</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Прекрачване, настъпване или минаване под опънато въже на лебедката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Прибиране на въже на лебедка в автомобила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 xml:space="preserve"> Неосигурено допълнително оборудване</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Неизползване или неправилно поставяне на предпазните колани</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 xml:space="preserve"> Неизползване или неправилно използване на каска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Возене извън автомобила, балансиране или осигуряване на автомобила с тяло от пилота или навигатора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 xml:space="preserve"> Късане на лента или събаряне на колче (за „съборено“ се смята колче, което е пречупено или паднало на земята)</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lastRenderedPageBreak/>
                    <w:t xml:space="preserve"> Неволно излизане извън определеното трасе заради поднасяне, подхлъзване и т.н.</w:t>
                  </w:r>
                </w:p>
                <w:p w:rsid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Задържане, повдигане, местене или издърпване на лента с цел преминаване на автомобила</w:t>
                  </w:r>
                </w:p>
                <w:p w:rsidR="003A56E8" w:rsidRPr="00685088" w:rsidRDefault="003A56E8" w:rsidP="00180D89">
                  <w:pPr>
                    <w:numPr>
                      <w:ilvl w:val="0"/>
                      <w:numId w:val="25"/>
                    </w:numPr>
                    <w:rPr>
                      <w:rFonts w:eastAsia="Times New Roman" w:cs="Times New Roman"/>
                      <w:sz w:val="16"/>
                      <w:szCs w:val="16"/>
                      <w:lang w:eastAsia="bg-BG"/>
                    </w:rPr>
                  </w:pPr>
                  <w:r w:rsidRPr="00685088">
                    <w:rPr>
                      <w:rFonts w:eastAsia="Times New Roman" w:cs="Times New Roman"/>
                      <w:sz w:val="16"/>
                      <w:szCs w:val="16"/>
                      <w:lang w:eastAsia="bg-BG"/>
                    </w:rPr>
                    <w:t>Спиране на часовника, който мери времето в специалния етап, преждевременно</w:t>
                  </w:r>
                </w:p>
                <w:p w:rsidR="00890A94" w:rsidRPr="00AB79FF" w:rsidRDefault="00890A94" w:rsidP="00111481">
                  <w:pPr>
                    <w:rPr>
                      <w:sz w:val="16"/>
                      <w:szCs w:val="16"/>
                    </w:rPr>
                  </w:pPr>
                </w:p>
              </w:tc>
              <w:tc>
                <w:tcPr>
                  <w:tcW w:w="1988" w:type="dxa"/>
                </w:tcPr>
                <w:p w:rsidR="00890A94" w:rsidRPr="00AB79FF" w:rsidRDefault="00890A94" w:rsidP="00111481">
                  <w:pPr>
                    <w:rPr>
                      <w:sz w:val="16"/>
                      <w:szCs w:val="16"/>
                    </w:rPr>
                  </w:pPr>
                </w:p>
              </w:tc>
              <w:tc>
                <w:tcPr>
                  <w:tcW w:w="1438" w:type="dxa"/>
                </w:tcPr>
                <w:p w:rsidR="00890A94" w:rsidRPr="00AB79FF" w:rsidRDefault="003A56E8" w:rsidP="00111481">
                  <w:pPr>
                    <w:rPr>
                      <w:sz w:val="16"/>
                      <w:szCs w:val="16"/>
                    </w:rPr>
                  </w:pPr>
                  <w:r>
                    <w:rPr>
                      <w:sz w:val="16"/>
                      <w:szCs w:val="16"/>
                    </w:rPr>
                    <w:t>10</w:t>
                  </w:r>
                  <w:r w:rsidR="00890A94">
                    <w:rPr>
                      <w:sz w:val="16"/>
                      <w:szCs w:val="16"/>
                    </w:rPr>
                    <w:t>н.м.</w:t>
                  </w:r>
                  <w:r>
                    <w:rPr>
                      <w:sz w:val="16"/>
                      <w:szCs w:val="16"/>
                    </w:rPr>
                    <w:t xml:space="preserve"> - </w:t>
                  </w:r>
                  <w:r w:rsidRPr="003A56E8">
                    <w:rPr>
                      <w:rFonts w:eastAsia="Times New Roman" w:cs="Times New Roman"/>
                      <w:b/>
                      <w:bCs/>
                      <w:sz w:val="16"/>
                      <w:szCs w:val="16"/>
                      <w:lang w:eastAsia="bg-BG"/>
                    </w:rPr>
                    <w:t>без предупреждение</w:t>
                  </w: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685088" w:rsidRPr="00685088" w:rsidRDefault="00685088" w:rsidP="00180D89">
                  <w:pPr>
                    <w:numPr>
                      <w:ilvl w:val="0"/>
                      <w:numId w:val="24"/>
                    </w:numPr>
                    <w:rPr>
                      <w:rFonts w:eastAsia="Times New Roman" w:cs="Times New Roman"/>
                      <w:color w:val="FF0000"/>
                      <w:sz w:val="16"/>
                      <w:szCs w:val="16"/>
                      <w:lang w:eastAsia="bg-BG"/>
                    </w:rPr>
                  </w:pPr>
                  <w:r w:rsidRPr="00685088">
                    <w:rPr>
                      <w:rFonts w:eastAsia="Times New Roman" w:cs="Times New Roman"/>
                      <w:color w:val="FF0000"/>
                      <w:sz w:val="16"/>
                      <w:szCs w:val="16"/>
                      <w:lang w:eastAsia="bg-BG"/>
                    </w:rPr>
                    <w:lastRenderedPageBreak/>
                    <w:t>Умишлено или продължително буксуване в трасето без придвижване на състезателния автомобил.</w:t>
                  </w:r>
                </w:p>
                <w:p w:rsidR="00685088" w:rsidRPr="00685088" w:rsidRDefault="00685088" w:rsidP="00180D89">
                  <w:pPr>
                    <w:numPr>
                      <w:ilvl w:val="0"/>
                      <w:numId w:val="24"/>
                    </w:numPr>
                    <w:rPr>
                      <w:rFonts w:eastAsia="Times New Roman" w:cs="Times New Roman"/>
                      <w:sz w:val="16"/>
                      <w:szCs w:val="16"/>
                      <w:lang w:eastAsia="bg-BG"/>
                    </w:rPr>
                  </w:pPr>
                  <w:r w:rsidRPr="00685088">
                    <w:rPr>
                      <w:rFonts w:eastAsia="Times New Roman" w:cs="Times New Roman"/>
                      <w:sz w:val="16"/>
                      <w:szCs w:val="16"/>
                      <w:lang w:eastAsia="bg-BG"/>
                    </w:rPr>
                    <w:t>Неспиране след подаден сигнал от маршал извършване на опасни действия.</w:t>
                  </w:r>
                </w:p>
                <w:p w:rsidR="00685088" w:rsidRPr="00685088" w:rsidRDefault="00685088" w:rsidP="00180D89">
                  <w:pPr>
                    <w:numPr>
                      <w:ilvl w:val="0"/>
                      <w:numId w:val="24"/>
                    </w:numPr>
                    <w:rPr>
                      <w:rFonts w:eastAsia="Times New Roman" w:cs="Times New Roman"/>
                      <w:sz w:val="16"/>
                      <w:szCs w:val="16"/>
                      <w:lang w:eastAsia="bg-BG"/>
                    </w:rPr>
                  </w:pPr>
                  <w:r w:rsidRPr="00685088">
                    <w:rPr>
                      <w:rFonts w:eastAsia="Times New Roman" w:cs="Times New Roman"/>
                      <w:sz w:val="16"/>
                      <w:szCs w:val="16"/>
                      <w:lang w:eastAsia="bg-BG"/>
                    </w:rPr>
                    <w:t>Липса на подходящо облекло или дрехи с лого на състезанието (когато е указано да бъдат носени).</w:t>
                  </w:r>
                </w:p>
                <w:p w:rsidR="00890A94" w:rsidRPr="00AB79FF" w:rsidRDefault="00890A94" w:rsidP="00685088">
                  <w:pPr>
                    <w:ind w:left="2200"/>
                    <w:rPr>
                      <w:sz w:val="16"/>
                      <w:szCs w:val="16"/>
                    </w:rPr>
                  </w:pPr>
                </w:p>
              </w:tc>
              <w:tc>
                <w:tcPr>
                  <w:tcW w:w="1988" w:type="dxa"/>
                </w:tcPr>
                <w:p w:rsidR="00890A94" w:rsidRPr="00AB79FF" w:rsidRDefault="00890A94" w:rsidP="00111481">
                  <w:pPr>
                    <w:rPr>
                      <w:sz w:val="16"/>
                      <w:szCs w:val="16"/>
                    </w:rPr>
                  </w:pPr>
                </w:p>
              </w:tc>
              <w:tc>
                <w:tcPr>
                  <w:tcW w:w="1438" w:type="dxa"/>
                </w:tcPr>
                <w:p w:rsidR="00890A94" w:rsidRPr="00685088" w:rsidRDefault="00685088" w:rsidP="00111481">
                  <w:pPr>
                    <w:rPr>
                      <w:sz w:val="16"/>
                      <w:szCs w:val="16"/>
                    </w:rPr>
                  </w:pPr>
                  <w:r>
                    <w:rPr>
                      <w:rFonts w:eastAsia="Times New Roman" w:cs="Times New Roman"/>
                      <w:b/>
                      <w:bCs/>
                      <w:sz w:val="16"/>
                      <w:szCs w:val="16"/>
                      <w:lang w:eastAsia="bg-BG"/>
                    </w:rPr>
                    <w:t>10 н.м.--</w:t>
                  </w:r>
                  <w:r w:rsidRPr="00685088">
                    <w:rPr>
                      <w:rFonts w:eastAsia="Times New Roman" w:cs="Times New Roman"/>
                      <w:b/>
                      <w:bCs/>
                      <w:sz w:val="16"/>
                      <w:szCs w:val="16"/>
                      <w:lang w:eastAsia="bg-BG"/>
                    </w:rPr>
                    <w:t xml:space="preserve"> които се налагат след едно предупреждение</w:t>
                  </w: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Умишлено блокиране на трасето</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Неспазване правилата за безопасност</w:t>
                  </w:r>
                </w:p>
              </w:tc>
              <w:tc>
                <w:tcPr>
                  <w:tcW w:w="1988" w:type="dxa"/>
                </w:tcPr>
                <w:p w:rsidR="00890A94" w:rsidRPr="00AB79FF" w:rsidRDefault="008E22F0"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Неспортсменско поведение уронващо престижа на състезанието,организаторите,участниците</w:t>
                  </w:r>
                </w:p>
              </w:tc>
              <w:tc>
                <w:tcPr>
                  <w:tcW w:w="1988" w:type="dxa"/>
                </w:tcPr>
                <w:p w:rsidR="00890A94" w:rsidRPr="006757EB" w:rsidRDefault="00890A94" w:rsidP="00111481">
                  <w:pPr>
                    <w:rPr>
                      <w:sz w:val="16"/>
                      <w:szCs w:val="16"/>
                    </w:rPr>
                  </w:pPr>
                  <w:r>
                    <w:rPr>
                      <w:sz w:val="16"/>
                      <w:szCs w:val="16"/>
                      <w:lang w:val="en-US"/>
                    </w:rPr>
                    <w:t>3(</w:t>
                  </w:r>
                  <w:r>
                    <w:rPr>
                      <w:sz w:val="16"/>
                      <w:szCs w:val="16"/>
                    </w:rPr>
                    <w:t>три</w:t>
                  </w:r>
                  <w:r>
                    <w:rPr>
                      <w:sz w:val="16"/>
                      <w:szCs w:val="16"/>
                      <w:lang w:val="en-US"/>
                    </w:rPr>
                    <w:t>)</w:t>
                  </w:r>
                  <w:r>
                    <w:rPr>
                      <w:sz w:val="16"/>
                      <w:szCs w:val="16"/>
                    </w:rPr>
                    <w:t>години</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Умишлено преместване на обект маркиращ трасето с цел улесняване на екипаж от асистенция</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При скъсяване или използване на допълнителни пътища при фиксиран от организатора участък от трака</w:t>
                  </w:r>
                </w:p>
              </w:tc>
              <w:tc>
                <w:tcPr>
                  <w:tcW w:w="1988" w:type="dxa"/>
                </w:tcPr>
                <w:p w:rsidR="00890A94" w:rsidRPr="00AB79FF" w:rsidRDefault="00890A94" w:rsidP="00111481">
                  <w:pPr>
                    <w:rPr>
                      <w:sz w:val="16"/>
                      <w:szCs w:val="16"/>
                    </w:rPr>
                  </w:pPr>
                </w:p>
              </w:tc>
              <w:tc>
                <w:tcPr>
                  <w:tcW w:w="1438" w:type="dxa"/>
                </w:tcPr>
                <w:p w:rsidR="00890A94" w:rsidRPr="006757EB" w:rsidRDefault="00890A94" w:rsidP="00111481">
                  <w:pPr>
                    <w:rPr>
                      <w:sz w:val="16"/>
                      <w:szCs w:val="16"/>
                    </w:rPr>
                  </w:pPr>
                  <w:r>
                    <w:rPr>
                      <w:sz w:val="16"/>
                      <w:szCs w:val="16"/>
                    </w:rPr>
                    <w:t>240н.м.</w:t>
                  </w: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7E6837" w:rsidRDefault="00890A94" w:rsidP="00111481">
                  <w:pPr>
                    <w:rPr>
                      <w:sz w:val="16"/>
                      <w:szCs w:val="16"/>
                    </w:rPr>
                  </w:pPr>
                  <w:r>
                    <w:rPr>
                      <w:sz w:val="16"/>
                      <w:szCs w:val="16"/>
                    </w:rPr>
                    <w:t xml:space="preserve">Намеса в данните на </w:t>
                  </w:r>
                  <w:r>
                    <w:rPr>
                      <w:sz w:val="16"/>
                      <w:szCs w:val="16"/>
                      <w:lang w:val="en-US"/>
                    </w:rPr>
                    <w:t>GPS-</w:t>
                  </w:r>
                  <w:r>
                    <w:rPr>
                      <w:sz w:val="16"/>
                      <w:szCs w:val="16"/>
                    </w:rPr>
                    <w:t>устройството</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Пропускане на предварително зададени контролни точки с точност 15метра.Контролите са поставени к краищата на обработваемите земи,с цел да не се преминава през обработваемите площи.</w:t>
                  </w:r>
                </w:p>
              </w:tc>
              <w:tc>
                <w:tcPr>
                  <w:tcW w:w="1988" w:type="dxa"/>
                </w:tcPr>
                <w:p w:rsidR="00890A94" w:rsidRPr="00AB79FF" w:rsidRDefault="00890A94" w:rsidP="00111481">
                  <w:pPr>
                    <w:rPr>
                      <w:sz w:val="16"/>
                      <w:szCs w:val="16"/>
                    </w:rPr>
                  </w:pPr>
                </w:p>
              </w:tc>
              <w:tc>
                <w:tcPr>
                  <w:tcW w:w="1438" w:type="dxa"/>
                </w:tcPr>
                <w:p w:rsidR="00890A94" w:rsidRPr="007E6837" w:rsidRDefault="00890A94" w:rsidP="00111481">
                  <w:pPr>
                    <w:rPr>
                      <w:sz w:val="16"/>
                      <w:szCs w:val="16"/>
                    </w:rPr>
                  </w:pPr>
                  <w:r>
                    <w:rPr>
                      <w:sz w:val="16"/>
                      <w:szCs w:val="16"/>
                    </w:rPr>
                    <w:t>120н.м.</w:t>
                  </w: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7E6837" w:rsidRDefault="00890A94" w:rsidP="00111481">
                  <w:pPr>
                    <w:rPr>
                      <w:sz w:val="16"/>
                      <w:szCs w:val="16"/>
                    </w:rPr>
                  </w:pPr>
                  <w:r>
                    <w:rPr>
                      <w:sz w:val="16"/>
                      <w:szCs w:val="16"/>
                    </w:rPr>
                    <w:t>Непреминаване на участъци маркирани с ленти,колчета,стрелки,</w:t>
                  </w:r>
                  <w:r>
                    <w:rPr>
                      <w:sz w:val="16"/>
                      <w:szCs w:val="16"/>
                      <w:lang w:val="en-US"/>
                    </w:rPr>
                    <w:t>GPS</w:t>
                  </w:r>
                  <w:r>
                    <w:rPr>
                      <w:sz w:val="16"/>
                      <w:szCs w:val="16"/>
                    </w:rPr>
                    <w:t>-точки или други</w:t>
                  </w:r>
                </w:p>
              </w:tc>
              <w:tc>
                <w:tcPr>
                  <w:tcW w:w="1988" w:type="dxa"/>
                </w:tcPr>
                <w:p w:rsidR="00890A94" w:rsidRPr="00AB79FF" w:rsidRDefault="00890A94" w:rsidP="00111481">
                  <w:pPr>
                    <w:rPr>
                      <w:sz w:val="16"/>
                      <w:szCs w:val="16"/>
                    </w:rPr>
                  </w:pPr>
                </w:p>
              </w:tc>
              <w:tc>
                <w:tcPr>
                  <w:tcW w:w="1438" w:type="dxa"/>
                </w:tcPr>
                <w:p w:rsidR="00890A94" w:rsidRPr="00AB79FF" w:rsidRDefault="00890A94" w:rsidP="00111481">
                  <w:pPr>
                    <w:rPr>
                      <w:sz w:val="16"/>
                      <w:szCs w:val="16"/>
                    </w:rPr>
                  </w:pPr>
                  <w:r>
                    <w:rPr>
                      <w:sz w:val="16"/>
                      <w:szCs w:val="16"/>
                    </w:rPr>
                    <w:t>120н.м.</w:t>
                  </w: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7E6837" w:rsidRDefault="00890A94" w:rsidP="00111481">
                  <w:pPr>
                    <w:rPr>
                      <w:sz w:val="16"/>
                      <w:szCs w:val="16"/>
                    </w:rPr>
                  </w:pPr>
                  <w:r>
                    <w:rPr>
                      <w:sz w:val="16"/>
                      <w:szCs w:val="16"/>
                    </w:rPr>
                    <w:t>Непредаване на карта,</w:t>
                  </w:r>
                  <w:r>
                    <w:rPr>
                      <w:sz w:val="16"/>
                      <w:szCs w:val="16"/>
                      <w:lang w:val="en-US"/>
                    </w:rPr>
                    <w:t>GPS</w:t>
                  </w:r>
                  <w:r>
                    <w:rPr>
                      <w:sz w:val="16"/>
                      <w:szCs w:val="16"/>
                    </w:rPr>
                    <w:t xml:space="preserve"> до 5мин. след финала </w:t>
                  </w:r>
                </w:p>
              </w:tc>
              <w:tc>
                <w:tcPr>
                  <w:tcW w:w="1988" w:type="dxa"/>
                </w:tcPr>
                <w:p w:rsidR="00890A94" w:rsidRPr="00AB79FF" w:rsidRDefault="00890A94" w:rsidP="00111481">
                  <w:pPr>
                    <w:rPr>
                      <w:sz w:val="16"/>
                      <w:szCs w:val="16"/>
                    </w:rPr>
                  </w:pP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r>
                    <w:rPr>
                      <w:sz w:val="16"/>
                      <w:szCs w:val="16"/>
                    </w:rPr>
                    <w:t>Добавя се времето до предаване на контролните елементи</w:t>
                  </w:r>
                </w:p>
              </w:tc>
            </w:tr>
            <w:tr w:rsidR="00173BC9" w:rsidRPr="00AB79FF" w:rsidTr="00173BC9">
              <w:tc>
                <w:tcPr>
                  <w:tcW w:w="4110" w:type="dxa"/>
                </w:tcPr>
                <w:p w:rsidR="00890A94" w:rsidRDefault="00890A94" w:rsidP="00111481">
                  <w:pPr>
                    <w:rPr>
                      <w:sz w:val="16"/>
                      <w:szCs w:val="16"/>
                    </w:rPr>
                  </w:pPr>
                  <w:r>
                    <w:rPr>
                      <w:sz w:val="16"/>
                      <w:szCs w:val="16"/>
                    </w:rPr>
                    <w:t>Неспазване ограниченията на скоростта</w:t>
                  </w:r>
                </w:p>
                <w:p w:rsidR="00890A94" w:rsidRDefault="00890A94" w:rsidP="00111481">
                  <w:pPr>
                    <w:rPr>
                      <w:sz w:val="16"/>
                      <w:szCs w:val="16"/>
                    </w:rPr>
                  </w:pPr>
                  <w:r>
                    <w:rPr>
                      <w:sz w:val="16"/>
                      <w:szCs w:val="16"/>
                    </w:rPr>
                    <w:t xml:space="preserve">   а/от 10 до 25%</w:t>
                  </w:r>
                </w:p>
                <w:p w:rsidR="00890A94" w:rsidRDefault="00890A94" w:rsidP="00111481">
                  <w:pPr>
                    <w:rPr>
                      <w:sz w:val="16"/>
                      <w:szCs w:val="16"/>
                    </w:rPr>
                  </w:pPr>
                  <w:r>
                    <w:rPr>
                      <w:sz w:val="16"/>
                      <w:szCs w:val="16"/>
                    </w:rPr>
                    <w:t xml:space="preserve">  б/ над25%</w:t>
                  </w:r>
                </w:p>
                <w:p w:rsidR="00890A94" w:rsidRPr="00AB79FF" w:rsidRDefault="00890A94" w:rsidP="00111481">
                  <w:pPr>
                    <w:rPr>
                      <w:sz w:val="16"/>
                      <w:szCs w:val="16"/>
                    </w:rPr>
                  </w:pPr>
                  <w:r>
                    <w:rPr>
                      <w:sz w:val="16"/>
                      <w:szCs w:val="16"/>
                    </w:rPr>
                    <w:t xml:space="preserve">  в/Липса на трак в зоната с ограничения </w:t>
                  </w:r>
                </w:p>
              </w:tc>
              <w:tc>
                <w:tcPr>
                  <w:tcW w:w="1988" w:type="dxa"/>
                </w:tcPr>
                <w:p w:rsidR="00890A94" w:rsidRPr="00AB79FF" w:rsidRDefault="00890A94" w:rsidP="00111481">
                  <w:pPr>
                    <w:rPr>
                      <w:sz w:val="16"/>
                      <w:szCs w:val="16"/>
                    </w:rPr>
                  </w:pPr>
                </w:p>
              </w:tc>
              <w:tc>
                <w:tcPr>
                  <w:tcW w:w="1438" w:type="dxa"/>
                </w:tcPr>
                <w:p w:rsidR="00890A94" w:rsidRDefault="00890A94" w:rsidP="00111481">
                  <w:pPr>
                    <w:rPr>
                      <w:sz w:val="16"/>
                      <w:szCs w:val="16"/>
                    </w:rPr>
                  </w:pPr>
                </w:p>
                <w:p w:rsidR="00890A94" w:rsidRPr="00AB79FF" w:rsidRDefault="00890A94" w:rsidP="00111481">
                  <w:pPr>
                    <w:rPr>
                      <w:sz w:val="16"/>
                      <w:szCs w:val="16"/>
                    </w:rPr>
                  </w:pPr>
                  <w:r>
                    <w:rPr>
                      <w:sz w:val="16"/>
                      <w:szCs w:val="16"/>
                    </w:rPr>
                    <w:t>а/ 30н.м.</w:t>
                  </w:r>
                </w:p>
              </w:tc>
              <w:tc>
                <w:tcPr>
                  <w:tcW w:w="1323" w:type="dxa"/>
                </w:tcPr>
                <w:p w:rsidR="00890A94" w:rsidRDefault="00890A94" w:rsidP="00111481">
                  <w:pPr>
                    <w:rPr>
                      <w:sz w:val="16"/>
                      <w:szCs w:val="16"/>
                    </w:rPr>
                  </w:pPr>
                </w:p>
                <w:p w:rsidR="00890A94" w:rsidRDefault="00890A94" w:rsidP="00111481">
                  <w:pPr>
                    <w:rPr>
                      <w:sz w:val="16"/>
                      <w:szCs w:val="16"/>
                    </w:rPr>
                  </w:pPr>
                </w:p>
                <w:p w:rsidR="00890A94" w:rsidRDefault="00890A94" w:rsidP="00111481">
                  <w:pPr>
                    <w:rPr>
                      <w:sz w:val="16"/>
                      <w:szCs w:val="16"/>
                    </w:rPr>
                  </w:pPr>
                  <w:r>
                    <w:rPr>
                      <w:sz w:val="16"/>
                      <w:szCs w:val="16"/>
                    </w:rPr>
                    <w:t>б/        Х</w:t>
                  </w:r>
                </w:p>
                <w:p w:rsidR="00890A94" w:rsidRPr="00AB79FF" w:rsidRDefault="00890A94" w:rsidP="00111481">
                  <w:pPr>
                    <w:rPr>
                      <w:sz w:val="16"/>
                      <w:szCs w:val="16"/>
                    </w:rPr>
                  </w:pPr>
                  <w:r>
                    <w:rPr>
                      <w:sz w:val="16"/>
                      <w:szCs w:val="16"/>
                    </w:rPr>
                    <w:t>в/        Х</w:t>
                  </w: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Забранено преднамерено изливане нефтопродукти и технически течности на земята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Забранено използването на бензинова резачка за дърва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D570C4" w:rsidRDefault="00D570C4" w:rsidP="00111481">
                  <w:pPr>
                    <w:rPr>
                      <w:rFonts w:eastAsia="Times New Roman" w:cs="Times New Roman"/>
                      <w:sz w:val="16"/>
                      <w:szCs w:val="16"/>
                      <w:lang w:eastAsia="bg-BG"/>
                    </w:rPr>
                  </w:pPr>
                  <w:r w:rsidRPr="00D570C4">
                    <w:rPr>
                      <w:rFonts w:eastAsia="Times New Roman" w:cs="Times New Roman"/>
                      <w:sz w:val="16"/>
                      <w:szCs w:val="16"/>
                      <w:lang w:eastAsia="bg-BG"/>
                    </w:rPr>
                    <w:t>Употреба на алкохол или наркотични вещества по време на състезанието</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D570C4" w:rsidP="00111481">
                  <w:pPr>
                    <w:rPr>
                      <w:sz w:val="16"/>
                      <w:szCs w:val="16"/>
                    </w:rPr>
                  </w:pPr>
                  <w:r>
                    <w:rPr>
                      <w:sz w:val="16"/>
                      <w:szCs w:val="16"/>
                    </w:rPr>
                    <w:t xml:space="preserve">            </w:t>
                  </w: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Управление на автомобил от член на екипажа без шофьорска книжка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Нарушение числеността на екипажа</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RPr="00AB79FF" w:rsidTr="00173BC9">
              <w:tc>
                <w:tcPr>
                  <w:tcW w:w="4110" w:type="dxa"/>
                </w:tcPr>
                <w:p w:rsidR="00890A94" w:rsidRPr="00AB79FF" w:rsidRDefault="00890A94" w:rsidP="00111481">
                  <w:pPr>
                    <w:rPr>
                      <w:sz w:val="16"/>
                      <w:szCs w:val="16"/>
                    </w:rPr>
                  </w:pPr>
                  <w:r>
                    <w:rPr>
                      <w:sz w:val="16"/>
                      <w:szCs w:val="16"/>
                    </w:rPr>
                    <w:t xml:space="preserve">Липса на стартови номера </w:t>
                  </w:r>
                </w:p>
              </w:tc>
              <w:tc>
                <w:tcPr>
                  <w:tcW w:w="1988" w:type="dxa"/>
                </w:tcPr>
                <w:p w:rsidR="00890A94" w:rsidRPr="00AB79FF" w:rsidRDefault="00890A94" w:rsidP="00111481">
                  <w:pPr>
                    <w:rPr>
                      <w:sz w:val="16"/>
                      <w:szCs w:val="16"/>
                    </w:rPr>
                  </w:pPr>
                  <w:r>
                    <w:rPr>
                      <w:sz w:val="16"/>
                      <w:szCs w:val="16"/>
                    </w:rPr>
                    <w:t xml:space="preserve">                        Х</w:t>
                  </w:r>
                </w:p>
              </w:tc>
              <w:tc>
                <w:tcPr>
                  <w:tcW w:w="1438" w:type="dxa"/>
                </w:tcPr>
                <w:p w:rsidR="00890A94" w:rsidRPr="00AB79FF" w:rsidRDefault="00890A94" w:rsidP="00111481">
                  <w:pPr>
                    <w:rPr>
                      <w:sz w:val="16"/>
                      <w:szCs w:val="16"/>
                    </w:rPr>
                  </w:pPr>
                </w:p>
              </w:tc>
              <w:tc>
                <w:tcPr>
                  <w:tcW w:w="1323" w:type="dxa"/>
                </w:tcPr>
                <w:p w:rsidR="00890A94" w:rsidRPr="00AB79FF" w:rsidRDefault="00890A94" w:rsidP="00111481">
                  <w:pPr>
                    <w:rPr>
                      <w:sz w:val="16"/>
                      <w:szCs w:val="16"/>
                    </w:rPr>
                  </w:pPr>
                </w:p>
              </w:tc>
              <w:tc>
                <w:tcPr>
                  <w:tcW w:w="1149" w:type="dxa"/>
                </w:tcPr>
                <w:p w:rsidR="00890A94" w:rsidRPr="00AB79FF" w:rsidRDefault="00890A94" w:rsidP="00111481">
                  <w:pPr>
                    <w:rPr>
                      <w:sz w:val="16"/>
                      <w:szCs w:val="16"/>
                    </w:rPr>
                  </w:pPr>
                </w:p>
              </w:tc>
            </w:tr>
            <w:tr w:rsidR="00173BC9" w:rsidTr="00173BC9">
              <w:tc>
                <w:tcPr>
                  <w:tcW w:w="4110" w:type="dxa"/>
                </w:tcPr>
                <w:p w:rsidR="00890A94" w:rsidRDefault="00890A94" w:rsidP="00111481">
                  <w:pPr>
                    <w:rPr>
                      <w:sz w:val="16"/>
                      <w:szCs w:val="16"/>
                    </w:rPr>
                  </w:pPr>
                  <w:r>
                    <w:rPr>
                      <w:sz w:val="16"/>
                      <w:szCs w:val="16"/>
                    </w:rPr>
                    <w:t>Липса на реклами от организатора</w:t>
                  </w:r>
                </w:p>
              </w:tc>
              <w:tc>
                <w:tcPr>
                  <w:tcW w:w="1988" w:type="dxa"/>
                </w:tcPr>
                <w:p w:rsidR="00890A94" w:rsidRDefault="00890A94" w:rsidP="00111481">
                  <w:pPr>
                    <w:rPr>
                      <w:sz w:val="16"/>
                      <w:szCs w:val="16"/>
                    </w:rPr>
                  </w:pPr>
                  <w:r>
                    <w:rPr>
                      <w:sz w:val="16"/>
                      <w:szCs w:val="16"/>
                    </w:rPr>
                    <w:t xml:space="preserve">  </w:t>
                  </w:r>
                </w:p>
              </w:tc>
              <w:tc>
                <w:tcPr>
                  <w:tcW w:w="1438" w:type="dxa"/>
                </w:tcPr>
                <w:p w:rsidR="00890A94" w:rsidRDefault="00890A94" w:rsidP="00111481">
                  <w:pPr>
                    <w:rPr>
                      <w:sz w:val="16"/>
                      <w:szCs w:val="16"/>
                    </w:rPr>
                  </w:pPr>
                </w:p>
              </w:tc>
              <w:tc>
                <w:tcPr>
                  <w:tcW w:w="1323" w:type="dxa"/>
                </w:tcPr>
                <w:p w:rsidR="00890A94" w:rsidRDefault="00890A94" w:rsidP="00111481">
                  <w:pPr>
                    <w:rPr>
                      <w:sz w:val="16"/>
                      <w:szCs w:val="16"/>
                    </w:rPr>
                  </w:pPr>
                </w:p>
              </w:tc>
              <w:tc>
                <w:tcPr>
                  <w:tcW w:w="1149" w:type="dxa"/>
                </w:tcPr>
                <w:p w:rsidR="00890A94" w:rsidRDefault="00890A94" w:rsidP="00111481">
                  <w:pPr>
                    <w:rPr>
                      <w:sz w:val="16"/>
                      <w:szCs w:val="16"/>
                    </w:rPr>
                  </w:pPr>
                  <w:r>
                    <w:rPr>
                      <w:sz w:val="16"/>
                      <w:szCs w:val="16"/>
                    </w:rPr>
                    <w:t>50лв.</w:t>
                  </w:r>
                </w:p>
              </w:tc>
            </w:tr>
            <w:tr w:rsidR="00173BC9" w:rsidTr="00173BC9">
              <w:tc>
                <w:tcPr>
                  <w:tcW w:w="4110" w:type="dxa"/>
                </w:tcPr>
                <w:p w:rsidR="00890A94" w:rsidRDefault="00890A94" w:rsidP="00111481">
                  <w:pPr>
                    <w:rPr>
                      <w:sz w:val="16"/>
                      <w:szCs w:val="16"/>
                    </w:rPr>
                  </w:pPr>
                  <w:r>
                    <w:rPr>
                      <w:sz w:val="16"/>
                      <w:szCs w:val="16"/>
                    </w:rPr>
                    <w:t>Фал старт</w:t>
                  </w:r>
                </w:p>
              </w:tc>
              <w:tc>
                <w:tcPr>
                  <w:tcW w:w="1988" w:type="dxa"/>
                </w:tcPr>
                <w:p w:rsidR="00890A94" w:rsidRDefault="00890A94" w:rsidP="00111481">
                  <w:pPr>
                    <w:rPr>
                      <w:sz w:val="16"/>
                      <w:szCs w:val="16"/>
                    </w:rPr>
                  </w:pPr>
                </w:p>
              </w:tc>
              <w:tc>
                <w:tcPr>
                  <w:tcW w:w="1438" w:type="dxa"/>
                </w:tcPr>
                <w:p w:rsidR="00890A94" w:rsidRPr="00115099" w:rsidRDefault="00890A94" w:rsidP="00111481">
                  <w:pPr>
                    <w:rPr>
                      <w:sz w:val="16"/>
                      <w:szCs w:val="16"/>
                    </w:rPr>
                  </w:pPr>
                  <w:r>
                    <w:rPr>
                      <w:sz w:val="16"/>
                      <w:szCs w:val="16"/>
                    </w:rPr>
                    <w:t>6</w:t>
                  </w:r>
                  <w:r>
                    <w:rPr>
                      <w:sz w:val="16"/>
                      <w:szCs w:val="16"/>
                      <w:lang w:val="en-US"/>
                    </w:rPr>
                    <w:t>(</w:t>
                  </w:r>
                  <w:r>
                    <w:rPr>
                      <w:sz w:val="16"/>
                      <w:szCs w:val="16"/>
                    </w:rPr>
                    <w:t>шест</w:t>
                  </w:r>
                  <w:r>
                    <w:rPr>
                      <w:sz w:val="16"/>
                      <w:szCs w:val="16"/>
                      <w:lang w:val="en-US"/>
                    </w:rPr>
                    <w:t>)</w:t>
                  </w:r>
                  <w:r>
                    <w:rPr>
                      <w:sz w:val="16"/>
                      <w:szCs w:val="16"/>
                    </w:rPr>
                    <w:t>минути</w:t>
                  </w:r>
                </w:p>
              </w:tc>
              <w:tc>
                <w:tcPr>
                  <w:tcW w:w="1323" w:type="dxa"/>
                </w:tcPr>
                <w:p w:rsidR="00890A94" w:rsidRDefault="00890A94" w:rsidP="00111481">
                  <w:pPr>
                    <w:rPr>
                      <w:sz w:val="16"/>
                      <w:szCs w:val="16"/>
                    </w:rPr>
                  </w:pPr>
                </w:p>
              </w:tc>
              <w:tc>
                <w:tcPr>
                  <w:tcW w:w="1149" w:type="dxa"/>
                </w:tcPr>
                <w:p w:rsidR="00890A94" w:rsidRDefault="00890A94" w:rsidP="00111481">
                  <w:pPr>
                    <w:rPr>
                      <w:sz w:val="16"/>
                      <w:szCs w:val="16"/>
                    </w:rPr>
                  </w:pPr>
                </w:p>
              </w:tc>
            </w:tr>
            <w:tr w:rsidR="00173BC9" w:rsidTr="00173BC9">
              <w:tc>
                <w:tcPr>
                  <w:tcW w:w="4110" w:type="dxa"/>
                </w:tcPr>
                <w:p w:rsidR="00890A94" w:rsidRDefault="00890A94" w:rsidP="00111481">
                  <w:pPr>
                    <w:rPr>
                      <w:sz w:val="16"/>
                      <w:szCs w:val="16"/>
                    </w:rPr>
                  </w:pPr>
                  <w:r>
                    <w:rPr>
                      <w:sz w:val="16"/>
                      <w:szCs w:val="16"/>
                    </w:rPr>
                    <w:t>Огнестрелно оръжие в автомобила по време на състезанието</w:t>
                  </w:r>
                </w:p>
              </w:tc>
              <w:tc>
                <w:tcPr>
                  <w:tcW w:w="1988" w:type="dxa"/>
                </w:tcPr>
                <w:p w:rsidR="00890A94" w:rsidRDefault="00890A94" w:rsidP="00111481">
                  <w:pPr>
                    <w:rPr>
                      <w:sz w:val="16"/>
                      <w:szCs w:val="16"/>
                    </w:rPr>
                  </w:pPr>
                  <w:r>
                    <w:rPr>
                      <w:sz w:val="16"/>
                      <w:szCs w:val="16"/>
                    </w:rPr>
                    <w:t xml:space="preserve">                       Х</w:t>
                  </w:r>
                </w:p>
              </w:tc>
              <w:tc>
                <w:tcPr>
                  <w:tcW w:w="1438" w:type="dxa"/>
                </w:tcPr>
                <w:p w:rsidR="00890A94" w:rsidRDefault="00890A94" w:rsidP="00111481">
                  <w:pPr>
                    <w:rPr>
                      <w:sz w:val="16"/>
                      <w:szCs w:val="16"/>
                    </w:rPr>
                  </w:pPr>
                </w:p>
              </w:tc>
              <w:tc>
                <w:tcPr>
                  <w:tcW w:w="1323" w:type="dxa"/>
                </w:tcPr>
                <w:p w:rsidR="00890A94" w:rsidRDefault="00890A94" w:rsidP="00111481">
                  <w:pPr>
                    <w:rPr>
                      <w:sz w:val="16"/>
                      <w:szCs w:val="16"/>
                    </w:rPr>
                  </w:pPr>
                </w:p>
              </w:tc>
              <w:tc>
                <w:tcPr>
                  <w:tcW w:w="1149" w:type="dxa"/>
                </w:tcPr>
                <w:p w:rsidR="00890A94" w:rsidRDefault="00890A94" w:rsidP="00111481">
                  <w:pPr>
                    <w:rPr>
                      <w:sz w:val="16"/>
                      <w:szCs w:val="16"/>
                    </w:rPr>
                  </w:pPr>
                </w:p>
              </w:tc>
            </w:tr>
            <w:tr w:rsidR="00173BC9" w:rsidTr="00173BC9">
              <w:tc>
                <w:tcPr>
                  <w:tcW w:w="4110" w:type="dxa"/>
                </w:tcPr>
                <w:p w:rsidR="00E5563C" w:rsidRPr="00E5563C" w:rsidRDefault="00E5563C" w:rsidP="00E5563C">
                  <w:pPr>
                    <w:rPr>
                      <w:rFonts w:eastAsia="Times New Roman" w:cs="Times New Roman"/>
                      <w:sz w:val="16"/>
                      <w:szCs w:val="16"/>
                      <w:lang w:eastAsia="bg-BG"/>
                    </w:rPr>
                  </w:pPr>
                  <w:r w:rsidRPr="00E5563C">
                    <w:rPr>
                      <w:rFonts w:eastAsia="Times New Roman" w:cs="Times New Roman"/>
                      <w:sz w:val="16"/>
                      <w:szCs w:val="16"/>
                      <w:lang w:eastAsia="bg-BG"/>
                    </w:rPr>
                    <w:t>Грубо нарушение на правилата на състезанието от член на отбора в това число механици и други придружаващи лица</w:t>
                  </w:r>
                </w:p>
                <w:p w:rsidR="00E5563C" w:rsidRDefault="00E5563C" w:rsidP="00890A94">
                  <w:pPr>
                    <w:rPr>
                      <w:sz w:val="16"/>
                      <w:szCs w:val="16"/>
                    </w:rPr>
                  </w:pPr>
                </w:p>
              </w:tc>
              <w:tc>
                <w:tcPr>
                  <w:tcW w:w="1988" w:type="dxa"/>
                </w:tcPr>
                <w:p w:rsidR="00E5563C" w:rsidRDefault="00E5563C" w:rsidP="00890A94">
                  <w:pPr>
                    <w:rPr>
                      <w:sz w:val="16"/>
                      <w:szCs w:val="16"/>
                    </w:rPr>
                  </w:pPr>
                  <w:r>
                    <w:rPr>
                      <w:sz w:val="16"/>
                      <w:szCs w:val="16"/>
                    </w:rPr>
                    <w:t xml:space="preserve">                       Х</w:t>
                  </w:r>
                </w:p>
              </w:tc>
              <w:tc>
                <w:tcPr>
                  <w:tcW w:w="1438" w:type="dxa"/>
                </w:tcPr>
                <w:p w:rsidR="00E5563C" w:rsidRDefault="00E5563C" w:rsidP="00890A94">
                  <w:pPr>
                    <w:rPr>
                      <w:sz w:val="16"/>
                      <w:szCs w:val="16"/>
                    </w:rPr>
                  </w:pPr>
                </w:p>
              </w:tc>
              <w:tc>
                <w:tcPr>
                  <w:tcW w:w="1323" w:type="dxa"/>
                </w:tcPr>
                <w:p w:rsidR="00E5563C" w:rsidRDefault="00E5563C" w:rsidP="00890A94">
                  <w:pPr>
                    <w:rPr>
                      <w:sz w:val="16"/>
                      <w:szCs w:val="16"/>
                    </w:rPr>
                  </w:pPr>
                </w:p>
              </w:tc>
              <w:tc>
                <w:tcPr>
                  <w:tcW w:w="1149" w:type="dxa"/>
                </w:tcPr>
                <w:p w:rsidR="00E5563C" w:rsidRDefault="00E5563C" w:rsidP="00890A94">
                  <w:pPr>
                    <w:rPr>
                      <w:sz w:val="16"/>
                      <w:szCs w:val="16"/>
                    </w:rPr>
                  </w:pPr>
                </w:p>
              </w:tc>
            </w:tr>
            <w:tr w:rsidR="00173BC9" w:rsidTr="00173BC9">
              <w:tc>
                <w:tcPr>
                  <w:tcW w:w="4110" w:type="dxa"/>
                </w:tcPr>
                <w:p w:rsidR="00E5563C" w:rsidRPr="00E5563C" w:rsidRDefault="00E5563C" w:rsidP="00E5563C">
                  <w:pPr>
                    <w:rPr>
                      <w:rFonts w:eastAsia="Times New Roman" w:cs="Times New Roman"/>
                      <w:sz w:val="16"/>
                      <w:szCs w:val="16"/>
                      <w:lang w:eastAsia="bg-BG"/>
                    </w:rPr>
                  </w:pPr>
                  <w:r w:rsidRPr="00E5563C">
                    <w:rPr>
                      <w:rFonts w:eastAsia="Times New Roman" w:cs="Times New Roman"/>
                      <w:sz w:val="16"/>
                      <w:szCs w:val="16"/>
                      <w:lang w:eastAsia="bg-BG"/>
                    </w:rPr>
                    <w:t>Неспазване на ЗДП в и извън населени места</w:t>
                  </w:r>
                </w:p>
                <w:p w:rsidR="00E5563C" w:rsidRDefault="00E5563C" w:rsidP="00890A94">
                  <w:pPr>
                    <w:rPr>
                      <w:sz w:val="16"/>
                      <w:szCs w:val="16"/>
                    </w:rPr>
                  </w:pPr>
                </w:p>
              </w:tc>
              <w:tc>
                <w:tcPr>
                  <w:tcW w:w="1988" w:type="dxa"/>
                </w:tcPr>
                <w:p w:rsidR="00E5563C" w:rsidRDefault="00E5563C" w:rsidP="00890A94">
                  <w:pPr>
                    <w:rPr>
                      <w:sz w:val="16"/>
                      <w:szCs w:val="16"/>
                    </w:rPr>
                  </w:pPr>
                  <w:r>
                    <w:rPr>
                      <w:sz w:val="16"/>
                      <w:szCs w:val="16"/>
                    </w:rPr>
                    <w:t xml:space="preserve">                      Х</w:t>
                  </w:r>
                </w:p>
              </w:tc>
              <w:tc>
                <w:tcPr>
                  <w:tcW w:w="1438" w:type="dxa"/>
                </w:tcPr>
                <w:p w:rsidR="00E5563C" w:rsidRDefault="00E5563C" w:rsidP="00890A94">
                  <w:pPr>
                    <w:rPr>
                      <w:sz w:val="16"/>
                      <w:szCs w:val="16"/>
                    </w:rPr>
                  </w:pPr>
                </w:p>
              </w:tc>
              <w:tc>
                <w:tcPr>
                  <w:tcW w:w="1323" w:type="dxa"/>
                </w:tcPr>
                <w:p w:rsidR="00E5563C" w:rsidRDefault="00E5563C" w:rsidP="00890A94">
                  <w:pPr>
                    <w:rPr>
                      <w:sz w:val="16"/>
                      <w:szCs w:val="16"/>
                    </w:rPr>
                  </w:pPr>
                </w:p>
              </w:tc>
              <w:tc>
                <w:tcPr>
                  <w:tcW w:w="1149" w:type="dxa"/>
                </w:tcPr>
                <w:p w:rsidR="00E5563C" w:rsidRDefault="00E5563C" w:rsidP="00890A94">
                  <w:pPr>
                    <w:rPr>
                      <w:sz w:val="16"/>
                      <w:szCs w:val="16"/>
                    </w:rPr>
                  </w:pPr>
                </w:p>
              </w:tc>
            </w:tr>
            <w:tr w:rsidR="00173BC9" w:rsidTr="00173BC9">
              <w:tc>
                <w:tcPr>
                  <w:tcW w:w="4110" w:type="dxa"/>
                </w:tcPr>
                <w:p w:rsidR="00685088" w:rsidRPr="00AE728C" w:rsidRDefault="00685088" w:rsidP="00180D89">
                  <w:pPr>
                    <w:numPr>
                      <w:ilvl w:val="0"/>
                      <w:numId w:val="26"/>
                    </w:numPr>
                    <w:rPr>
                      <w:rFonts w:eastAsia="Times New Roman" w:cs="Times New Roman"/>
                      <w:color w:val="FF0000"/>
                      <w:sz w:val="16"/>
                      <w:szCs w:val="16"/>
                      <w:lang w:eastAsia="bg-BG"/>
                    </w:rPr>
                  </w:pPr>
                  <w:r w:rsidRPr="00AE728C">
                    <w:rPr>
                      <w:rFonts w:eastAsia="Times New Roman" w:cs="Times New Roman"/>
                      <w:color w:val="FF0000"/>
                      <w:sz w:val="16"/>
                      <w:szCs w:val="16"/>
                      <w:lang w:eastAsia="bg-BG"/>
                    </w:rPr>
                    <w:t>Вербална обида към съдия, зрител или друг състезател</w:t>
                  </w:r>
                </w:p>
                <w:p w:rsidR="00685088" w:rsidRDefault="00685088" w:rsidP="00180D89">
                  <w:pPr>
                    <w:numPr>
                      <w:ilvl w:val="0"/>
                      <w:numId w:val="26"/>
                    </w:numPr>
                    <w:rPr>
                      <w:rFonts w:eastAsia="Times New Roman" w:cs="Times New Roman"/>
                      <w:sz w:val="16"/>
                      <w:szCs w:val="16"/>
                      <w:lang w:eastAsia="bg-BG"/>
                    </w:rPr>
                  </w:pPr>
                  <w:r w:rsidRPr="00685088">
                    <w:rPr>
                      <w:rFonts w:eastAsia="Times New Roman" w:cs="Times New Roman"/>
                      <w:sz w:val="16"/>
                      <w:szCs w:val="16"/>
                      <w:lang w:eastAsia="bg-BG"/>
                    </w:rPr>
                    <w:t xml:space="preserve"> Опит за влияние или намеса в работата на съдиите</w:t>
                  </w:r>
                </w:p>
                <w:p w:rsidR="00685088" w:rsidRPr="00AE728C" w:rsidRDefault="00685088" w:rsidP="00180D89">
                  <w:pPr>
                    <w:numPr>
                      <w:ilvl w:val="0"/>
                      <w:numId w:val="26"/>
                    </w:numPr>
                    <w:rPr>
                      <w:rFonts w:eastAsia="Times New Roman" w:cs="Times New Roman"/>
                      <w:color w:val="FF0000"/>
                      <w:sz w:val="16"/>
                      <w:szCs w:val="16"/>
                      <w:lang w:eastAsia="bg-BG"/>
                    </w:rPr>
                  </w:pPr>
                  <w:r w:rsidRPr="00AE728C">
                    <w:rPr>
                      <w:rFonts w:eastAsia="Times New Roman" w:cs="Times New Roman"/>
                      <w:color w:val="FF0000"/>
                      <w:sz w:val="16"/>
                      <w:szCs w:val="16"/>
                      <w:lang w:eastAsia="bg-BG"/>
                    </w:rPr>
                    <w:t>Умишлено нанасяне на повреди върху друг състезателен автомобил</w:t>
                  </w:r>
                </w:p>
                <w:p w:rsidR="00685088" w:rsidRPr="00685088" w:rsidRDefault="00685088" w:rsidP="00180D89">
                  <w:pPr>
                    <w:numPr>
                      <w:ilvl w:val="0"/>
                      <w:numId w:val="26"/>
                    </w:numPr>
                    <w:rPr>
                      <w:rFonts w:eastAsia="Times New Roman" w:cs="Times New Roman"/>
                      <w:sz w:val="16"/>
                      <w:szCs w:val="16"/>
                      <w:lang w:eastAsia="bg-BG"/>
                    </w:rPr>
                  </w:pPr>
                  <w:r w:rsidRPr="00685088">
                    <w:rPr>
                      <w:rFonts w:eastAsia="Times New Roman" w:cs="Times New Roman"/>
                      <w:sz w:val="16"/>
                      <w:szCs w:val="16"/>
                      <w:lang w:eastAsia="bg-BG"/>
                    </w:rPr>
                    <w:t>Умишлено замърсяване на трасето</w:t>
                  </w:r>
                </w:p>
                <w:p w:rsidR="00E5563C" w:rsidRDefault="00E5563C" w:rsidP="00890A94">
                  <w:pPr>
                    <w:rPr>
                      <w:sz w:val="16"/>
                      <w:szCs w:val="16"/>
                    </w:rPr>
                  </w:pPr>
                </w:p>
              </w:tc>
              <w:tc>
                <w:tcPr>
                  <w:tcW w:w="1988" w:type="dxa"/>
                </w:tcPr>
                <w:p w:rsidR="00E5563C" w:rsidRDefault="00E5563C" w:rsidP="00890A94">
                  <w:pPr>
                    <w:rPr>
                      <w:sz w:val="16"/>
                      <w:szCs w:val="16"/>
                    </w:rPr>
                  </w:pPr>
                </w:p>
              </w:tc>
              <w:tc>
                <w:tcPr>
                  <w:tcW w:w="1438" w:type="dxa"/>
                </w:tcPr>
                <w:p w:rsidR="00E5563C" w:rsidRPr="00685088" w:rsidRDefault="00685088" w:rsidP="00890A94">
                  <w:pPr>
                    <w:rPr>
                      <w:sz w:val="16"/>
                      <w:szCs w:val="16"/>
                    </w:rPr>
                  </w:pPr>
                  <w:r w:rsidRPr="00685088">
                    <w:rPr>
                      <w:rFonts w:eastAsia="Times New Roman" w:cs="Times New Roman"/>
                      <w:b/>
                      <w:bCs/>
                      <w:sz w:val="16"/>
                      <w:szCs w:val="16"/>
                      <w:lang w:eastAsia="bg-BG"/>
                    </w:rPr>
                    <w:t>40 наказателни минути</w:t>
                  </w:r>
                  <w:r w:rsidRPr="00685088">
                    <w:rPr>
                      <w:rFonts w:eastAsia="Times New Roman" w:cs="Times New Roman"/>
                      <w:sz w:val="16"/>
                      <w:szCs w:val="16"/>
                      <w:lang w:eastAsia="bg-BG"/>
                    </w:rPr>
                    <w:t xml:space="preserve"> </w:t>
                  </w:r>
                  <w:r w:rsidRPr="00685088">
                    <w:rPr>
                      <w:rFonts w:eastAsia="Times New Roman" w:cs="Times New Roman"/>
                      <w:b/>
                      <w:bCs/>
                      <w:sz w:val="16"/>
                      <w:szCs w:val="16"/>
                      <w:lang w:eastAsia="bg-BG"/>
                    </w:rPr>
                    <w:t>– без предупреждение</w:t>
                  </w:r>
                </w:p>
              </w:tc>
              <w:tc>
                <w:tcPr>
                  <w:tcW w:w="1323" w:type="dxa"/>
                </w:tcPr>
                <w:p w:rsidR="00E5563C" w:rsidRDefault="00E5563C" w:rsidP="00890A94">
                  <w:pPr>
                    <w:rPr>
                      <w:sz w:val="16"/>
                      <w:szCs w:val="16"/>
                    </w:rPr>
                  </w:pPr>
                </w:p>
              </w:tc>
              <w:tc>
                <w:tcPr>
                  <w:tcW w:w="1149" w:type="dxa"/>
                </w:tcPr>
                <w:p w:rsidR="00E5563C" w:rsidRDefault="00E5563C" w:rsidP="00890A94">
                  <w:pPr>
                    <w:rPr>
                      <w:sz w:val="16"/>
                      <w:szCs w:val="16"/>
                    </w:rPr>
                  </w:pPr>
                </w:p>
                <w:p w:rsidR="008E22F0" w:rsidRDefault="008E22F0" w:rsidP="00890A94">
                  <w:pPr>
                    <w:rPr>
                      <w:sz w:val="16"/>
                      <w:szCs w:val="16"/>
                    </w:rPr>
                  </w:pPr>
                </w:p>
              </w:tc>
            </w:tr>
            <w:tr w:rsidR="00173BC9" w:rsidTr="00173BC9">
              <w:tc>
                <w:tcPr>
                  <w:tcW w:w="10008" w:type="dxa"/>
                  <w:gridSpan w:val="5"/>
                </w:tcPr>
                <w:p w:rsidR="00173BC9" w:rsidRDefault="00173BC9" w:rsidP="00890A94">
                  <w:pPr>
                    <w:rPr>
                      <w:sz w:val="16"/>
                      <w:szCs w:val="16"/>
                    </w:rPr>
                  </w:pPr>
                  <w:r w:rsidRPr="00173BC9">
                    <w:rPr>
                      <w:rFonts w:ascii="Times New Roman" w:eastAsia="Times New Roman" w:hAnsi="Times New Roman" w:cs="Times New Roman"/>
                      <w:color w:val="FF0000"/>
                      <w:sz w:val="24"/>
                      <w:szCs w:val="24"/>
                      <w:lang w:eastAsia="bg-BG"/>
                    </w:rPr>
                    <w:t>Забележка:</w:t>
                  </w:r>
                  <w:r w:rsidRPr="00D20226">
                    <w:rPr>
                      <w:rFonts w:ascii="Times New Roman" w:eastAsia="Times New Roman" w:hAnsi="Times New Roman" w:cs="Times New Roman"/>
                      <w:sz w:val="24"/>
                      <w:szCs w:val="24"/>
                      <w:lang w:eastAsia="bg-BG"/>
                    </w:rPr>
                    <w:t xml:space="preserve"> </w:t>
                  </w:r>
                  <w:r w:rsidRPr="00173BC9">
                    <w:rPr>
                      <w:rFonts w:eastAsia="Times New Roman" w:cs="Times New Roman"/>
                      <w:sz w:val="16"/>
                      <w:szCs w:val="16"/>
                      <w:lang w:eastAsia="bg-BG"/>
                    </w:rPr>
                    <w:t xml:space="preserve">Възможно е в някои специални етапи да има допълнителни наказания. При такава ситуация състезателите ще бъдат </w:t>
                  </w:r>
                  <w:r w:rsidRPr="00173BC9">
                    <w:rPr>
                      <w:rFonts w:eastAsia="Times New Roman" w:cs="Times New Roman"/>
                      <w:sz w:val="16"/>
                      <w:szCs w:val="16"/>
                      <w:lang w:eastAsia="bg-BG"/>
                    </w:rPr>
                    <w:lastRenderedPageBreak/>
                    <w:t>допълнително уведомени преди старта на съответния специален етап.</w:t>
                  </w:r>
                </w:p>
              </w:tc>
            </w:tr>
            <w:tr w:rsidR="008E22F0" w:rsidTr="008E22F0">
              <w:tc>
                <w:tcPr>
                  <w:tcW w:w="4110" w:type="dxa"/>
                </w:tcPr>
                <w:p w:rsidR="008E22F0" w:rsidRDefault="008E22F0" w:rsidP="00180D89">
                  <w:pPr>
                    <w:numPr>
                      <w:ilvl w:val="0"/>
                      <w:numId w:val="27"/>
                    </w:numPr>
                    <w:rPr>
                      <w:rFonts w:eastAsia="Times New Roman" w:cs="Times New Roman"/>
                      <w:sz w:val="16"/>
                      <w:szCs w:val="16"/>
                      <w:lang w:eastAsia="bg-BG"/>
                    </w:rPr>
                  </w:pPr>
                  <w:r w:rsidRPr="008E22F0">
                    <w:rPr>
                      <w:rFonts w:eastAsia="Times New Roman" w:cs="Times New Roman"/>
                      <w:sz w:val="16"/>
                      <w:szCs w:val="16"/>
                      <w:lang w:eastAsia="bg-BG"/>
                    </w:rPr>
                    <w:lastRenderedPageBreak/>
                    <w:t xml:space="preserve">При излизане от трасето специален етап </w:t>
                  </w:r>
                  <w:r w:rsidRPr="008E22F0">
                    <w:rPr>
                      <w:rFonts w:eastAsia="Times New Roman" w:cs="Times New Roman"/>
                      <w:sz w:val="16"/>
                      <w:szCs w:val="16"/>
                      <w:lang w:val="en-US" w:eastAsia="bg-BG"/>
                    </w:rPr>
                    <w:t xml:space="preserve">(SS) </w:t>
                  </w:r>
                  <w:r w:rsidRPr="008E22F0">
                    <w:rPr>
                      <w:rFonts w:eastAsia="Times New Roman" w:cs="Times New Roman"/>
                      <w:sz w:val="16"/>
                      <w:szCs w:val="16"/>
                      <w:lang w:eastAsia="bg-BG"/>
                    </w:rPr>
                    <w:t xml:space="preserve">  с четирите гуми състезателите получават DNF</w:t>
                  </w:r>
                </w:p>
                <w:p w:rsidR="008E22F0" w:rsidRDefault="008E22F0" w:rsidP="00180D89">
                  <w:pPr>
                    <w:numPr>
                      <w:ilvl w:val="0"/>
                      <w:numId w:val="27"/>
                    </w:numPr>
                    <w:rPr>
                      <w:rFonts w:eastAsia="Times New Roman" w:cs="Times New Roman"/>
                      <w:sz w:val="16"/>
                      <w:szCs w:val="16"/>
                      <w:lang w:eastAsia="bg-BG"/>
                    </w:rPr>
                  </w:pPr>
                  <w:r w:rsidRPr="008E22F0">
                    <w:rPr>
                      <w:rFonts w:eastAsia="Times New Roman" w:cs="Times New Roman"/>
                      <w:sz w:val="16"/>
                      <w:szCs w:val="16"/>
                      <w:lang w:eastAsia="bg-BG"/>
                    </w:rPr>
                    <w:t xml:space="preserve">Помощ от публиката или асистенция в специален етап </w:t>
                  </w:r>
                  <w:r w:rsidRPr="008E22F0">
                    <w:rPr>
                      <w:rFonts w:eastAsia="Times New Roman" w:cs="Times New Roman"/>
                      <w:sz w:val="16"/>
                      <w:szCs w:val="16"/>
                      <w:lang w:val="en-US" w:eastAsia="bg-BG"/>
                    </w:rPr>
                    <w:t xml:space="preserve">(SS) </w:t>
                  </w:r>
                  <w:r w:rsidRPr="008E22F0">
                    <w:rPr>
                      <w:rFonts w:eastAsia="Times New Roman" w:cs="Times New Roman"/>
                      <w:sz w:val="16"/>
                      <w:szCs w:val="16"/>
                      <w:lang w:eastAsia="bg-BG"/>
                    </w:rPr>
                    <w:t xml:space="preserve"> се наказва с DNF</w:t>
                  </w:r>
                </w:p>
                <w:p w:rsidR="008E22F0" w:rsidRPr="008E22F0" w:rsidRDefault="008E22F0" w:rsidP="00180D89">
                  <w:pPr>
                    <w:numPr>
                      <w:ilvl w:val="0"/>
                      <w:numId w:val="27"/>
                    </w:numPr>
                    <w:rPr>
                      <w:rFonts w:eastAsia="Times New Roman" w:cs="Times New Roman"/>
                      <w:sz w:val="16"/>
                      <w:szCs w:val="16"/>
                      <w:lang w:eastAsia="bg-BG"/>
                    </w:rPr>
                  </w:pPr>
                  <w:r w:rsidRPr="008E22F0">
                    <w:rPr>
                      <w:rFonts w:eastAsia="Times New Roman" w:cs="Times New Roman"/>
                      <w:sz w:val="16"/>
                      <w:szCs w:val="16"/>
                      <w:lang w:eastAsia="bg-BG"/>
                    </w:rPr>
                    <w:t xml:space="preserve">Състезатели, които не достигнат финалния маркер в контролното време, получават DNF и 10 точки в класирането за съответния специален етап </w:t>
                  </w:r>
                  <w:r w:rsidRPr="008E22F0">
                    <w:rPr>
                      <w:rFonts w:eastAsia="Times New Roman" w:cs="Times New Roman"/>
                      <w:sz w:val="16"/>
                      <w:szCs w:val="16"/>
                      <w:lang w:val="en-US" w:eastAsia="bg-BG"/>
                    </w:rPr>
                    <w:t xml:space="preserve">(SS) </w:t>
                  </w:r>
                  <w:r w:rsidRPr="008E22F0">
                    <w:rPr>
                      <w:rFonts w:eastAsia="Times New Roman" w:cs="Times New Roman"/>
                      <w:sz w:val="16"/>
                      <w:szCs w:val="16"/>
                      <w:lang w:eastAsia="bg-BG"/>
                    </w:rPr>
                    <w:t xml:space="preserve"> </w:t>
                  </w:r>
                </w:p>
                <w:p w:rsidR="008E22F0" w:rsidRDefault="008E22F0" w:rsidP="00890A94">
                  <w:pPr>
                    <w:rPr>
                      <w:sz w:val="16"/>
                      <w:szCs w:val="16"/>
                    </w:rPr>
                  </w:pPr>
                </w:p>
              </w:tc>
              <w:tc>
                <w:tcPr>
                  <w:tcW w:w="1988" w:type="dxa"/>
                </w:tcPr>
                <w:p w:rsidR="008E22F0" w:rsidRDefault="008E22F0" w:rsidP="00890A94">
                  <w:pPr>
                    <w:rPr>
                      <w:sz w:val="16"/>
                      <w:szCs w:val="16"/>
                    </w:rPr>
                  </w:pPr>
                </w:p>
              </w:tc>
              <w:tc>
                <w:tcPr>
                  <w:tcW w:w="1438" w:type="dxa"/>
                </w:tcPr>
                <w:p w:rsidR="008E22F0" w:rsidRDefault="008E22F0" w:rsidP="00890A94">
                  <w:pPr>
                    <w:rPr>
                      <w:sz w:val="16"/>
                      <w:szCs w:val="16"/>
                    </w:rPr>
                  </w:pPr>
                </w:p>
              </w:tc>
              <w:tc>
                <w:tcPr>
                  <w:tcW w:w="1323" w:type="dxa"/>
                </w:tcPr>
                <w:p w:rsidR="008E22F0" w:rsidRDefault="008E22F0" w:rsidP="00890A94">
                  <w:pPr>
                    <w:rPr>
                      <w:sz w:val="16"/>
                      <w:szCs w:val="16"/>
                    </w:rPr>
                  </w:pPr>
                </w:p>
              </w:tc>
              <w:tc>
                <w:tcPr>
                  <w:tcW w:w="1149" w:type="dxa"/>
                </w:tcPr>
                <w:p w:rsidR="008E22F0" w:rsidRDefault="008E22F0" w:rsidP="008E22F0">
                  <w:pPr>
                    <w:rPr>
                      <w:rFonts w:ascii="Times New Roman" w:eastAsia="Times New Roman" w:hAnsi="Times New Roman" w:cs="Times New Roman"/>
                      <w:sz w:val="24"/>
                      <w:szCs w:val="24"/>
                      <w:lang w:eastAsia="bg-BG"/>
                    </w:rPr>
                  </w:pPr>
                  <w:r w:rsidRPr="00D20226">
                    <w:rPr>
                      <w:rFonts w:ascii="Times New Roman" w:eastAsia="Times New Roman" w:hAnsi="Times New Roman" w:cs="Times New Roman"/>
                      <w:b/>
                      <w:bCs/>
                      <w:sz w:val="24"/>
                      <w:szCs w:val="24"/>
                      <w:lang w:eastAsia="bg-BG"/>
                    </w:rPr>
                    <w:t>DNF</w:t>
                  </w:r>
                </w:p>
                <w:p w:rsidR="008E22F0" w:rsidRDefault="008E22F0" w:rsidP="00890A94">
                  <w:pPr>
                    <w:rPr>
                      <w:sz w:val="16"/>
                      <w:szCs w:val="16"/>
                    </w:rPr>
                  </w:pPr>
                </w:p>
              </w:tc>
            </w:tr>
            <w:tr w:rsidR="008E22F0" w:rsidTr="008E22F0">
              <w:tc>
                <w:tcPr>
                  <w:tcW w:w="4110" w:type="dxa"/>
                </w:tcPr>
                <w:p w:rsidR="008E22F0" w:rsidRDefault="008E22F0" w:rsidP="00180D89">
                  <w:pPr>
                    <w:numPr>
                      <w:ilvl w:val="0"/>
                      <w:numId w:val="28"/>
                    </w:numPr>
                    <w:rPr>
                      <w:rFonts w:eastAsia="Times New Roman" w:cs="Times New Roman"/>
                      <w:sz w:val="16"/>
                      <w:szCs w:val="16"/>
                      <w:lang w:eastAsia="bg-BG"/>
                    </w:rPr>
                  </w:pPr>
                  <w:r w:rsidRPr="008E22F0">
                    <w:rPr>
                      <w:rFonts w:eastAsia="Times New Roman" w:cs="Times New Roman"/>
                      <w:sz w:val="16"/>
                      <w:szCs w:val="16"/>
                      <w:lang w:eastAsia="bg-BG"/>
                    </w:rPr>
                    <w:t xml:space="preserve">Невъзможността за стартиране в посоченото време за специален етап </w:t>
                  </w:r>
                  <w:r w:rsidRPr="008E22F0">
                    <w:rPr>
                      <w:rFonts w:eastAsia="Times New Roman" w:cs="Times New Roman"/>
                      <w:sz w:val="16"/>
                      <w:szCs w:val="16"/>
                      <w:lang w:val="en-US" w:eastAsia="bg-BG"/>
                    </w:rPr>
                    <w:t xml:space="preserve">(SS) </w:t>
                  </w:r>
                  <w:r w:rsidRPr="008E22F0">
                    <w:rPr>
                      <w:rFonts w:eastAsia="Times New Roman" w:cs="Times New Roman"/>
                      <w:sz w:val="16"/>
                      <w:szCs w:val="16"/>
                      <w:lang w:eastAsia="bg-BG"/>
                    </w:rPr>
                    <w:t xml:space="preserve"> се отбелязва като DNS</w:t>
                  </w:r>
                </w:p>
                <w:p w:rsidR="008E22F0" w:rsidRDefault="008E22F0" w:rsidP="00180D89">
                  <w:pPr>
                    <w:numPr>
                      <w:ilvl w:val="0"/>
                      <w:numId w:val="28"/>
                    </w:numPr>
                    <w:rPr>
                      <w:rFonts w:eastAsia="Times New Roman" w:cs="Times New Roman"/>
                      <w:sz w:val="16"/>
                      <w:szCs w:val="16"/>
                      <w:lang w:eastAsia="bg-BG"/>
                    </w:rPr>
                  </w:pPr>
                  <w:r w:rsidRPr="008E22F0">
                    <w:rPr>
                      <w:rFonts w:eastAsia="Times New Roman" w:cs="Times New Roman"/>
                      <w:sz w:val="16"/>
                      <w:szCs w:val="16"/>
                      <w:lang w:eastAsia="bg-BG"/>
                    </w:rPr>
                    <w:t xml:space="preserve"> Непредаване на карнет в определеното време</w:t>
                  </w:r>
                </w:p>
                <w:p w:rsidR="008E22F0" w:rsidRPr="008E22F0" w:rsidRDefault="008E22F0" w:rsidP="00180D89">
                  <w:pPr>
                    <w:numPr>
                      <w:ilvl w:val="0"/>
                      <w:numId w:val="28"/>
                    </w:numPr>
                    <w:rPr>
                      <w:rFonts w:eastAsia="Times New Roman" w:cs="Times New Roman"/>
                      <w:sz w:val="16"/>
                      <w:szCs w:val="16"/>
                      <w:lang w:eastAsia="bg-BG"/>
                    </w:rPr>
                  </w:pPr>
                  <w:r w:rsidRPr="008E22F0">
                    <w:rPr>
                      <w:rFonts w:eastAsia="Times New Roman" w:cs="Times New Roman"/>
                      <w:sz w:val="16"/>
                      <w:szCs w:val="16"/>
                      <w:lang w:eastAsia="bg-BG"/>
                    </w:rPr>
                    <w:t>Състезатели с DNS получават 0 точки в класирането за съответния етап</w:t>
                  </w:r>
                </w:p>
                <w:p w:rsidR="008E22F0" w:rsidRDefault="008E22F0" w:rsidP="00890A94">
                  <w:pPr>
                    <w:rPr>
                      <w:sz w:val="16"/>
                      <w:szCs w:val="16"/>
                    </w:rPr>
                  </w:pPr>
                </w:p>
              </w:tc>
              <w:tc>
                <w:tcPr>
                  <w:tcW w:w="1988" w:type="dxa"/>
                </w:tcPr>
                <w:p w:rsidR="008E22F0" w:rsidRDefault="008E22F0" w:rsidP="00890A94">
                  <w:pPr>
                    <w:rPr>
                      <w:sz w:val="16"/>
                      <w:szCs w:val="16"/>
                    </w:rPr>
                  </w:pPr>
                </w:p>
              </w:tc>
              <w:tc>
                <w:tcPr>
                  <w:tcW w:w="1438" w:type="dxa"/>
                </w:tcPr>
                <w:p w:rsidR="008E22F0" w:rsidRDefault="008E22F0" w:rsidP="00890A94">
                  <w:pPr>
                    <w:rPr>
                      <w:sz w:val="16"/>
                      <w:szCs w:val="16"/>
                    </w:rPr>
                  </w:pPr>
                </w:p>
              </w:tc>
              <w:tc>
                <w:tcPr>
                  <w:tcW w:w="1323" w:type="dxa"/>
                </w:tcPr>
                <w:p w:rsidR="008E22F0" w:rsidRDefault="008E22F0" w:rsidP="00890A94">
                  <w:pPr>
                    <w:rPr>
                      <w:sz w:val="16"/>
                      <w:szCs w:val="16"/>
                    </w:rPr>
                  </w:pPr>
                </w:p>
              </w:tc>
              <w:tc>
                <w:tcPr>
                  <w:tcW w:w="1149" w:type="dxa"/>
                </w:tcPr>
                <w:p w:rsidR="008E22F0" w:rsidRDefault="008E22F0" w:rsidP="008E22F0">
                  <w:pPr>
                    <w:rPr>
                      <w:rFonts w:ascii="Times New Roman" w:eastAsia="Times New Roman" w:hAnsi="Times New Roman" w:cs="Times New Roman"/>
                      <w:sz w:val="24"/>
                      <w:szCs w:val="24"/>
                      <w:lang w:eastAsia="bg-BG"/>
                    </w:rPr>
                  </w:pPr>
                  <w:r w:rsidRPr="00D20226">
                    <w:rPr>
                      <w:rFonts w:ascii="Times New Roman" w:eastAsia="Times New Roman" w:hAnsi="Times New Roman" w:cs="Times New Roman"/>
                      <w:b/>
                      <w:bCs/>
                      <w:sz w:val="24"/>
                      <w:szCs w:val="24"/>
                      <w:lang w:eastAsia="bg-BG"/>
                    </w:rPr>
                    <w:t>DNS</w:t>
                  </w:r>
                </w:p>
                <w:p w:rsidR="008E22F0" w:rsidRDefault="008E22F0" w:rsidP="00890A94">
                  <w:pPr>
                    <w:rPr>
                      <w:sz w:val="16"/>
                      <w:szCs w:val="16"/>
                    </w:rPr>
                  </w:pPr>
                </w:p>
              </w:tc>
            </w:tr>
          </w:tbl>
          <w:p w:rsidR="00E5563C" w:rsidRPr="00AB79FF" w:rsidRDefault="00E5563C" w:rsidP="00890A94">
            <w:pPr>
              <w:rPr>
                <w:sz w:val="16"/>
                <w:szCs w:val="16"/>
              </w:rPr>
            </w:pPr>
          </w:p>
          <w:p w:rsidR="00890A94" w:rsidRPr="00D20226" w:rsidRDefault="00890A94" w:rsidP="008E22F0">
            <w:pPr>
              <w:spacing w:after="0" w:line="240" w:lineRule="auto"/>
              <w:rPr>
                <w:rFonts w:ascii="Times New Roman" w:eastAsia="Times New Roman" w:hAnsi="Times New Roman" w:cs="Times New Roman"/>
                <w:sz w:val="24"/>
                <w:szCs w:val="24"/>
                <w:lang w:eastAsia="bg-BG"/>
              </w:rPr>
            </w:pPr>
          </w:p>
        </w:tc>
      </w:tr>
    </w:tbl>
    <w:p w:rsidR="007854F0" w:rsidRDefault="007854F0" w:rsidP="007854F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ХV.  Рекламации/Обжалване</w:t>
      </w:r>
    </w:p>
    <w:p w:rsidR="00FA677B" w:rsidRDefault="00FA677B" w:rsidP="007854F0">
      <w:pPr>
        <w:autoSpaceDE w:val="0"/>
        <w:autoSpaceDN w:val="0"/>
        <w:adjustRightInd w:val="0"/>
        <w:spacing w:after="0" w:line="240" w:lineRule="auto"/>
        <w:rPr>
          <w:rFonts w:ascii="Times New Roman" w:hAnsi="Times New Roman" w:cs="Times New Roman"/>
          <w:b/>
          <w:bCs/>
          <w:color w:val="000000"/>
          <w:sz w:val="24"/>
          <w:szCs w:val="24"/>
        </w:rPr>
      </w:pPr>
    </w:p>
    <w:tbl>
      <w:tblPr>
        <w:tblW w:w="9405" w:type="dxa"/>
        <w:tblCellSpacing w:w="15" w:type="dxa"/>
        <w:tblCellMar>
          <w:top w:w="15" w:type="dxa"/>
          <w:left w:w="15" w:type="dxa"/>
          <w:bottom w:w="15" w:type="dxa"/>
          <w:right w:w="15" w:type="dxa"/>
        </w:tblCellMar>
        <w:tblLook w:val="04A0"/>
      </w:tblPr>
      <w:tblGrid>
        <w:gridCol w:w="9405"/>
      </w:tblGrid>
      <w:tr w:rsidR="00FA677B" w:rsidRPr="00D20226" w:rsidTr="00226B9F">
        <w:trPr>
          <w:tblCellSpacing w:w="15" w:type="dxa"/>
        </w:trPr>
        <w:tc>
          <w:tcPr>
            <w:tcW w:w="9345" w:type="dxa"/>
            <w:hideMark/>
          </w:tcPr>
          <w:p w:rsidR="00FA677B" w:rsidRPr="00D20226" w:rsidRDefault="00FA677B" w:rsidP="00111481">
            <w:pPr>
              <w:spacing w:after="0" w:line="240" w:lineRule="auto"/>
              <w:rPr>
                <w:rFonts w:ascii="Times New Roman" w:eastAsia="Times New Roman" w:hAnsi="Times New Roman" w:cs="Times New Roman"/>
                <w:sz w:val="24"/>
                <w:szCs w:val="24"/>
                <w:lang w:eastAsia="bg-BG"/>
              </w:rPr>
            </w:pPr>
          </w:p>
        </w:tc>
      </w:tr>
      <w:tr w:rsidR="00FA677B" w:rsidRPr="00D20226" w:rsidTr="00226B9F">
        <w:trPr>
          <w:tblCellSpacing w:w="15" w:type="dxa"/>
        </w:trPr>
        <w:tc>
          <w:tcPr>
            <w:tcW w:w="9345" w:type="dxa"/>
            <w:hideMark/>
          </w:tcPr>
          <w:p w:rsidR="00FA677B" w:rsidRDefault="00FA677B" w:rsidP="00180D89">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Рекламациите</w:t>
            </w:r>
            <w:r w:rsidRPr="00D20226">
              <w:rPr>
                <w:rFonts w:ascii="Times New Roman" w:eastAsia="Times New Roman" w:hAnsi="Times New Roman" w:cs="Times New Roman"/>
                <w:sz w:val="24"/>
                <w:szCs w:val="24"/>
                <w:lang w:eastAsia="bg-BG"/>
              </w:rPr>
              <w:t xml:space="preserve"> от състезател се подава до Директора на с</w:t>
            </w:r>
            <w:r w:rsidR="00E42CF4">
              <w:rPr>
                <w:rFonts w:ascii="Times New Roman" w:eastAsia="Times New Roman" w:hAnsi="Times New Roman" w:cs="Times New Roman"/>
                <w:sz w:val="24"/>
                <w:szCs w:val="24"/>
                <w:lang w:eastAsia="bg-BG"/>
              </w:rPr>
              <w:t>ъстезанието и Главния съдия до 30 мин.</w:t>
            </w:r>
            <w:r w:rsidRPr="00D20226">
              <w:rPr>
                <w:rFonts w:ascii="Times New Roman" w:eastAsia="Times New Roman" w:hAnsi="Times New Roman" w:cs="Times New Roman"/>
                <w:sz w:val="24"/>
                <w:szCs w:val="24"/>
                <w:lang w:eastAsia="bg-BG"/>
              </w:rPr>
              <w:t xml:space="preserve"> след обявяване на </w:t>
            </w:r>
            <w:r w:rsidR="00E42CF4">
              <w:rPr>
                <w:rFonts w:ascii="Times New Roman" w:eastAsia="Times New Roman" w:hAnsi="Times New Roman" w:cs="Times New Roman"/>
                <w:sz w:val="24"/>
                <w:szCs w:val="24"/>
                <w:lang w:eastAsia="bg-BG"/>
              </w:rPr>
              <w:t xml:space="preserve">предварителните </w:t>
            </w:r>
            <w:r w:rsidRPr="00D20226">
              <w:rPr>
                <w:rFonts w:ascii="Times New Roman" w:eastAsia="Times New Roman" w:hAnsi="Times New Roman" w:cs="Times New Roman"/>
                <w:sz w:val="24"/>
                <w:szCs w:val="24"/>
                <w:lang w:eastAsia="bg-BG"/>
              </w:rPr>
              <w:t>рез</w:t>
            </w:r>
            <w:r w:rsidR="00E42CF4">
              <w:rPr>
                <w:rFonts w:ascii="Times New Roman" w:eastAsia="Times New Roman" w:hAnsi="Times New Roman" w:cs="Times New Roman"/>
                <w:sz w:val="24"/>
                <w:szCs w:val="24"/>
                <w:lang w:eastAsia="bg-BG"/>
              </w:rPr>
              <w:t xml:space="preserve">ултатите за съответния </w:t>
            </w:r>
            <w:r w:rsidRPr="00D20226">
              <w:rPr>
                <w:rFonts w:ascii="Times New Roman" w:eastAsia="Times New Roman" w:hAnsi="Times New Roman" w:cs="Times New Roman"/>
                <w:sz w:val="24"/>
                <w:szCs w:val="24"/>
                <w:lang w:eastAsia="bg-BG"/>
              </w:rPr>
              <w:t xml:space="preserve"> етап. При подаване на контест</w:t>
            </w:r>
            <w:r w:rsidR="00E42CF4">
              <w:rPr>
                <w:rFonts w:ascii="Times New Roman" w:eastAsia="Times New Roman" w:hAnsi="Times New Roman" w:cs="Times New Roman"/>
                <w:sz w:val="24"/>
                <w:szCs w:val="24"/>
                <w:lang w:eastAsia="bg-BG"/>
              </w:rPr>
              <w:t>ация се депозира и сумата от 50</w:t>
            </w:r>
            <w:r w:rsidRPr="00D20226">
              <w:rPr>
                <w:rFonts w:ascii="Times New Roman" w:eastAsia="Times New Roman" w:hAnsi="Times New Roman" w:cs="Times New Roman"/>
                <w:sz w:val="24"/>
                <w:szCs w:val="24"/>
                <w:lang w:eastAsia="bg-BG"/>
              </w:rPr>
              <w:t xml:space="preserve"> лева, която се удържа, ако протестът се отхвърли.</w:t>
            </w:r>
          </w:p>
          <w:p w:rsidR="00AB3E79" w:rsidRDefault="00AB3E79" w:rsidP="00AB3E79">
            <w:pPr>
              <w:spacing w:after="0" w:line="240" w:lineRule="auto"/>
              <w:rPr>
                <w:rFonts w:ascii="Times New Roman" w:eastAsia="Times New Roman" w:hAnsi="Times New Roman" w:cs="Times New Roman"/>
                <w:b/>
                <w:sz w:val="24"/>
                <w:szCs w:val="24"/>
                <w:lang w:eastAsia="bg-BG"/>
              </w:rPr>
            </w:pPr>
            <w:r w:rsidRPr="00AB3E79">
              <w:rPr>
                <w:rFonts w:ascii="Times New Roman" w:eastAsia="Times New Roman" w:hAnsi="Times New Roman" w:cs="Times New Roman"/>
                <w:b/>
                <w:sz w:val="24"/>
                <w:szCs w:val="24"/>
                <w:lang w:eastAsia="bg-BG"/>
              </w:rPr>
              <w:t>ХVІ.</w:t>
            </w:r>
            <w:r>
              <w:rPr>
                <w:rFonts w:ascii="Times New Roman" w:eastAsia="Times New Roman" w:hAnsi="Times New Roman" w:cs="Times New Roman"/>
                <w:b/>
                <w:sz w:val="24"/>
                <w:szCs w:val="24"/>
                <w:lang w:eastAsia="bg-BG"/>
              </w:rPr>
              <w:t xml:space="preserve">  НАГРАДИ</w:t>
            </w:r>
          </w:p>
          <w:p w:rsidR="00AB3E79" w:rsidRDefault="00AB3E79" w:rsidP="00180D89">
            <w:pPr>
              <w:numPr>
                <w:ilvl w:val="0"/>
                <w:numId w:val="16"/>
              </w:numPr>
              <w:spacing w:after="0" w:line="240" w:lineRule="auto"/>
              <w:rPr>
                <w:rFonts w:ascii="Times New Roman" w:eastAsia="Times New Roman" w:hAnsi="Times New Roman" w:cs="Times New Roman"/>
                <w:b/>
                <w:sz w:val="24"/>
                <w:szCs w:val="24"/>
                <w:lang w:eastAsia="bg-BG"/>
              </w:rPr>
            </w:pPr>
            <w:r>
              <w:rPr>
                <w:rFonts w:ascii="Times New Roman" w:eastAsia="Times New Roman" w:hAnsi="Times New Roman" w:cs="Times New Roman"/>
                <w:sz w:val="24"/>
                <w:szCs w:val="24"/>
                <w:lang w:eastAsia="bg-BG"/>
              </w:rPr>
              <w:t>На  класиралите се на първите три места в отделните класове- купи и предметни награди</w:t>
            </w:r>
          </w:p>
          <w:p w:rsidR="00695688" w:rsidRDefault="00AB3E79" w:rsidP="00180D89">
            <w:pPr>
              <w:numPr>
                <w:ilvl w:val="0"/>
                <w:numId w:val="16"/>
              </w:numPr>
              <w:spacing w:after="0" w:line="240" w:lineRule="auto"/>
              <w:rPr>
                <w:rFonts w:ascii="Times New Roman" w:eastAsia="Times New Roman" w:hAnsi="Times New Roman" w:cs="Times New Roman"/>
                <w:sz w:val="24"/>
                <w:szCs w:val="24"/>
                <w:lang w:eastAsia="bg-BG"/>
              </w:rPr>
            </w:pPr>
            <w:r w:rsidRPr="00AB3E79">
              <w:rPr>
                <w:rFonts w:ascii="Times New Roman" w:eastAsia="Times New Roman" w:hAnsi="Times New Roman" w:cs="Times New Roman"/>
                <w:sz w:val="24"/>
                <w:szCs w:val="24"/>
                <w:lang w:eastAsia="bg-BG"/>
              </w:rPr>
              <w:t xml:space="preserve">Всички </w:t>
            </w:r>
            <w:r>
              <w:rPr>
                <w:rFonts w:ascii="Times New Roman" w:eastAsia="Times New Roman" w:hAnsi="Times New Roman" w:cs="Times New Roman"/>
                <w:sz w:val="24"/>
                <w:szCs w:val="24"/>
                <w:lang w:eastAsia="bg-BG"/>
              </w:rPr>
              <w:t xml:space="preserve">участници получават възпоменателни грамоти  от състезанията </w:t>
            </w:r>
          </w:p>
          <w:p w:rsidR="00695688" w:rsidRPr="00695688" w:rsidRDefault="00695688" w:rsidP="00180D89">
            <w:pPr>
              <w:numPr>
                <w:ilvl w:val="0"/>
                <w:numId w:val="16"/>
              </w:numPr>
              <w:spacing w:after="0" w:line="240" w:lineRule="auto"/>
              <w:rPr>
                <w:rFonts w:ascii="Times New Roman" w:eastAsia="Times New Roman" w:hAnsi="Times New Roman" w:cs="Times New Roman"/>
                <w:sz w:val="24"/>
                <w:szCs w:val="24"/>
                <w:lang w:eastAsia="bg-BG"/>
              </w:rPr>
            </w:pPr>
            <w:r w:rsidRPr="00695688">
              <w:rPr>
                <w:rFonts w:ascii="Times New Roman" w:hAnsi="Times New Roman" w:cs="Times New Roman"/>
                <w:color w:val="FF0000"/>
                <w:sz w:val="24"/>
                <w:szCs w:val="24"/>
              </w:rPr>
              <w:t>1/3 от таксата е за паричен награден фонд за генералното класиране в отделните кръгове. Наградния фонд е за първите три места  в генералното класиране и се разпределя както следва:</w:t>
            </w:r>
          </w:p>
          <w:p w:rsidR="00695688" w:rsidRPr="00214AB4" w:rsidRDefault="00695688" w:rsidP="00180D89">
            <w:pPr>
              <w:numPr>
                <w:ilvl w:val="0"/>
                <w:numId w:val="54"/>
              </w:numPr>
              <w:autoSpaceDE w:val="0"/>
              <w:autoSpaceDN w:val="0"/>
              <w:adjustRightInd w:val="0"/>
              <w:spacing w:after="0" w:line="240" w:lineRule="auto"/>
              <w:rPr>
                <w:rFonts w:ascii="Times New Roman" w:hAnsi="Times New Roman" w:cs="Times New Roman"/>
                <w:color w:val="FF0000"/>
                <w:sz w:val="24"/>
                <w:szCs w:val="24"/>
              </w:rPr>
            </w:pPr>
            <w:r w:rsidRPr="00214AB4">
              <w:rPr>
                <w:rFonts w:ascii="Times New Roman" w:hAnsi="Times New Roman" w:cs="Times New Roman"/>
                <w:color w:val="FF0000"/>
                <w:sz w:val="24"/>
                <w:szCs w:val="24"/>
              </w:rPr>
              <w:t>1място-60%</w:t>
            </w:r>
          </w:p>
          <w:p w:rsidR="00695688" w:rsidRPr="00214AB4" w:rsidRDefault="00695688" w:rsidP="00180D89">
            <w:pPr>
              <w:numPr>
                <w:ilvl w:val="0"/>
                <w:numId w:val="54"/>
              </w:numPr>
              <w:autoSpaceDE w:val="0"/>
              <w:autoSpaceDN w:val="0"/>
              <w:adjustRightInd w:val="0"/>
              <w:spacing w:after="0" w:line="240" w:lineRule="auto"/>
              <w:rPr>
                <w:rFonts w:ascii="Times New Roman" w:hAnsi="Times New Roman" w:cs="Times New Roman"/>
                <w:color w:val="FF0000"/>
                <w:sz w:val="24"/>
                <w:szCs w:val="24"/>
              </w:rPr>
            </w:pPr>
            <w:r w:rsidRPr="00214AB4">
              <w:rPr>
                <w:rFonts w:ascii="Times New Roman" w:hAnsi="Times New Roman" w:cs="Times New Roman"/>
                <w:color w:val="FF0000"/>
                <w:sz w:val="24"/>
                <w:szCs w:val="24"/>
              </w:rPr>
              <w:t>2място -30%</w:t>
            </w:r>
          </w:p>
          <w:p w:rsidR="00695688" w:rsidRPr="00214AB4" w:rsidRDefault="00695688" w:rsidP="00180D89">
            <w:pPr>
              <w:numPr>
                <w:ilvl w:val="0"/>
                <w:numId w:val="54"/>
              </w:numPr>
              <w:autoSpaceDE w:val="0"/>
              <w:autoSpaceDN w:val="0"/>
              <w:adjustRightInd w:val="0"/>
              <w:spacing w:after="0" w:line="240" w:lineRule="auto"/>
              <w:rPr>
                <w:rFonts w:ascii="Times New Roman" w:hAnsi="Times New Roman" w:cs="Times New Roman"/>
                <w:color w:val="FF0000"/>
                <w:sz w:val="24"/>
                <w:szCs w:val="24"/>
              </w:rPr>
            </w:pPr>
            <w:r w:rsidRPr="00214AB4">
              <w:rPr>
                <w:rFonts w:ascii="Times New Roman" w:hAnsi="Times New Roman" w:cs="Times New Roman"/>
                <w:color w:val="FF0000"/>
                <w:sz w:val="24"/>
                <w:szCs w:val="24"/>
              </w:rPr>
              <w:t>3място-10%</w:t>
            </w:r>
          </w:p>
          <w:p w:rsidR="00695688" w:rsidRPr="00AB3E79" w:rsidRDefault="00695688" w:rsidP="00695688">
            <w:pPr>
              <w:spacing w:after="0" w:line="240" w:lineRule="auto"/>
              <w:ind w:left="720"/>
              <w:rPr>
                <w:rFonts w:ascii="Times New Roman" w:eastAsia="Times New Roman" w:hAnsi="Times New Roman" w:cs="Times New Roman"/>
                <w:sz w:val="24"/>
                <w:szCs w:val="24"/>
                <w:lang w:eastAsia="bg-BG"/>
              </w:rPr>
            </w:pPr>
          </w:p>
          <w:p w:rsidR="00794823" w:rsidRPr="00D20226" w:rsidRDefault="00794823" w:rsidP="00794823">
            <w:pPr>
              <w:spacing w:after="0" w:line="240" w:lineRule="auto"/>
              <w:ind w:left="360"/>
              <w:rPr>
                <w:rFonts w:ascii="Times New Roman" w:eastAsia="Times New Roman" w:hAnsi="Times New Roman" w:cs="Times New Roman"/>
                <w:sz w:val="24"/>
                <w:szCs w:val="24"/>
                <w:lang w:eastAsia="bg-BG"/>
              </w:rPr>
            </w:pPr>
          </w:p>
        </w:tc>
      </w:tr>
      <w:tr w:rsidR="00FA677B" w:rsidRPr="00D20226" w:rsidTr="00226B9F">
        <w:trPr>
          <w:tblCellSpacing w:w="15" w:type="dxa"/>
        </w:trPr>
        <w:tc>
          <w:tcPr>
            <w:tcW w:w="9345" w:type="dxa"/>
            <w:hideMark/>
          </w:tcPr>
          <w:p w:rsidR="00FA677B" w:rsidRPr="00FA677B" w:rsidRDefault="00AB3E79" w:rsidP="00FA677B">
            <w:pPr>
              <w:spacing w:after="0" w:line="240" w:lineRule="auto"/>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Х</w:t>
            </w:r>
            <w:r w:rsidR="00FA677B" w:rsidRPr="00FA677B">
              <w:rPr>
                <w:rFonts w:ascii="Times New Roman" w:eastAsia="Times New Roman" w:hAnsi="Times New Roman" w:cs="Times New Roman"/>
                <w:b/>
                <w:sz w:val="24"/>
                <w:szCs w:val="24"/>
                <w:lang w:eastAsia="bg-BG"/>
              </w:rPr>
              <w:t>V</w:t>
            </w:r>
            <w:r>
              <w:rPr>
                <w:rFonts w:ascii="Times New Roman" w:eastAsia="Times New Roman" w:hAnsi="Times New Roman" w:cs="Times New Roman"/>
                <w:b/>
                <w:sz w:val="24"/>
                <w:szCs w:val="24"/>
                <w:lang w:eastAsia="bg-BG"/>
              </w:rPr>
              <w:t>ІІ</w:t>
            </w:r>
            <w:r w:rsidR="00FA677B" w:rsidRPr="00FA677B">
              <w:rPr>
                <w:rFonts w:ascii="Times New Roman" w:eastAsia="Times New Roman" w:hAnsi="Times New Roman" w:cs="Times New Roman"/>
                <w:b/>
                <w:sz w:val="24"/>
                <w:szCs w:val="24"/>
                <w:lang w:eastAsia="bg-BG"/>
              </w:rPr>
              <w:t>.  ПРАВА</w:t>
            </w:r>
            <w:r w:rsidR="00E42CF4">
              <w:rPr>
                <w:rFonts w:ascii="Times New Roman" w:eastAsia="Times New Roman" w:hAnsi="Times New Roman" w:cs="Times New Roman"/>
                <w:b/>
                <w:sz w:val="24"/>
                <w:szCs w:val="24"/>
                <w:lang w:eastAsia="bg-BG"/>
              </w:rPr>
              <w:t xml:space="preserve"> И ЗАДЪЛЖЕНИЯ</w:t>
            </w:r>
            <w:r w:rsidR="00FA677B" w:rsidRPr="00FA677B">
              <w:rPr>
                <w:rFonts w:ascii="Times New Roman" w:eastAsia="Times New Roman" w:hAnsi="Times New Roman" w:cs="Times New Roman"/>
                <w:b/>
                <w:sz w:val="24"/>
                <w:szCs w:val="24"/>
                <w:lang w:eastAsia="bg-BG"/>
              </w:rPr>
              <w:t xml:space="preserve"> НА ОРГАНИЗАТОРА</w:t>
            </w:r>
          </w:p>
        </w:tc>
      </w:tr>
      <w:tr w:rsidR="00FA677B" w:rsidRPr="00D20226" w:rsidTr="00226B9F">
        <w:trPr>
          <w:tblCellSpacing w:w="15" w:type="dxa"/>
        </w:trPr>
        <w:tc>
          <w:tcPr>
            <w:tcW w:w="9345" w:type="dxa"/>
            <w:hideMark/>
          </w:tcPr>
          <w:p w:rsidR="00E42CF4" w:rsidRDefault="00E42CF4" w:rsidP="00180D89">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Всеки организатор на състезания участащи в </w:t>
            </w:r>
            <w:r>
              <w:rPr>
                <w:b/>
                <w:u w:val="single"/>
              </w:rPr>
              <w:t>Националния  ша</w:t>
            </w:r>
            <w:r w:rsidRPr="00516CAF">
              <w:rPr>
                <w:b/>
                <w:u w:val="single"/>
              </w:rPr>
              <w:t>мпионат</w:t>
            </w:r>
            <w:r>
              <w:t xml:space="preserve"> </w:t>
            </w:r>
            <w:r w:rsidRPr="00871DC9">
              <w:rPr>
                <w:b/>
                <w:u w:val="single"/>
              </w:rPr>
              <w:t>Bulgaria Trophy Challenge</w:t>
            </w:r>
            <w:r>
              <w:rPr>
                <w:rFonts w:ascii="Times New Roman" w:eastAsia="Times New Roman" w:hAnsi="Times New Roman" w:cs="Times New Roman"/>
                <w:sz w:val="24"/>
                <w:szCs w:val="24"/>
                <w:lang w:eastAsia="bg-BG"/>
              </w:rPr>
              <w:t xml:space="preserve"> обявява състезанието през месец декември за изготвяне календара на следващата година.</w:t>
            </w:r>
          </w:p>
          <w:p w:rsidR="00E42CF4" w:rsidRDefault="00E42CF4" w:rsidP="00180D89">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Организаторът обявява откриване на записванията 30 дни преди старта на състезанието.</w:t>
            </w:r>
          </w:p>
          <w:p w:rsidR="00E42CF4" w:rsidRDefault="00E42CF4" w:rsidP="00180D89">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До 3 дни преди старта на състезанието се прекратяват записванията и се обявява  публично /интернет и информационното табло/</w:t>
            </w:r>
          </w:p>
          <w:p w:rsidR="00E42CF4" w:rsidRDefault="00E42CF4" w:rsidP="00E42CF4">
            <w:pPr>
              <w:spacing w:after="0" w:line="240" w:lineRule="auto"/>
              <w:ind w:left="720"/>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  предварителния стартов списък.</w:t>
            </w:r>
          </w:p>
          <w:p w:rsidR="00E42CF4" w:rsidRPr="00315CAB" w:rsidRDefault="00FA677B" w:rsidP="00180D89">
            <w:pPr>
              <w:numPr>
                <w:ilvl w:val="0"/>
                <w:numId w:val="16"/>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Организаторът има право да отхвърли заявка за участие без да посочва причини за решението си. </w:t>
            </w:r>
          </w:p>
        </w:tc>
      </w:tr>
      <w:tr w:rsidR="00FA677B" w:rsidRPr="00D20226" w:rsidTr="00226B9F">
        <w:trPr>
          <w:tblCellSpacing w:w="15" w:type="dxa"/>
        </w:trPr>
        <w:tc>
          <w:tcPr>
            <w:tcW w:w="9345" w:type="dxa"/>
            <w:hideMark/>
          </w:tcPr>
          <w:p w:rsidR="00FA677B" w:rsidRDefault="00FA677B" w:rsidP="00180D89">
            <w:pPr>
              <w:numPr>
                <w:ilvl w:val="0"/>
                <w:numId w:val="16"/>
              </w:numPr>
              <w:spacing w:after="0" w:line="240" w:lineRule="auto"/>
              <w:rPr>
                <w:rFonts w:ascii="Times New Roman" w:eastAsia="Times New Roman" w:hAnsi="Times New Roman" w:cs="Times New Roman"/>
                <w:sz w:val="24"/>
                <w:szCs w:val="24"/>
                <w:lang w:eastAsia="bg-BG"/>
              </w:rPr>
            </w:pPr>
            <w:r w:rsidRPr="00D20226">
              <w:rPr>
                <w:rFonts w:ascii="Times New Roman" w:eastAsia="Times New Roman" w:hAnsi="Times New Roman" w:cs="Times New Roman"/>
                <w:sz w:val="24"/>
                <w:szCs w:val="24"/>
                <w:lang w:eastAsia="bg-BG"/>
              </w:rPr>
              <w:t xml:space="preserve">Организаторът може </w:t>
            </w:r>
            <w:r>
              <w:rPr>
                <w:rFonts w:ascii="Times New Roman" w:eastAsia="Times New Roman" w:hAnsi="Times New Roman" w:cs="Times New Roman"/>
                <w:sz w:val="24"/>
                <w:szCs w:val="24"/>
                <w:lang w:eastAsia="bg-BG"/>
              </w:rPr>
              <w:t>да отмени, отложи или съкрати съ</w:t>
            </w:r>
            <w:r w:rsidRPr="00D20226">
              <w:rPr>
                <w:rFonts w:ascii="Times New Roman" w:eastAsia="Times New Roman" w:hAnsi="Times New Roman" w:cs="Times New Roman"/>
                <w:sz w:val="24"/>
                <w:szCs w:val="24"/>
                <w:lang w:eastAsia="bg-BG"/>
              </w:rPr>
              <w:t>стезанието при настъпване на непредвидени обстоятелства.</w:t>
            </w:r>
          </w:p>
          <w:p w:rsidR="00E42CF4" w:rsidRDefault="00E42CF4" w:rsidP="00180D89">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Организаторът се задължава да публикува окончателните резултати от състезанието в интернет и на информационното табло веднага след обявяването </w:t>
            </w:r>
            <w:r>
              <w:rPr>
                <w:rFonts w:ascii="Times New Roman" w:eastAsia="Times New Roman" w:hAnsi="Times New Roman" w:cs="Times New Roman"/>
                <w:sz w:val="24"/>
                <w:szCs w:val="24"/>
                <w:lang w:eastAsia="bg-BG"/>
              </w:rPr>
              <w:lastRenderedPageBreak/>
              <w:t>им. Да съдържат всички постигнати от екипажите резултати и наказания.</w:t>
            </w:r>
          </w:p>
          <w:p w:rsidR="00AB3E79" w:rsidRDefault="00AB3E79" w:rsidP="00180D89">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Организаторите на отделните кръгове се задължават да оргнизират пунктове за радио връзка по трасето. Да предават данни за преминалите автомобили, резултати от специалните етапи, при инциденти да предават информация до щаба и спасителния и евакоационния екип.  Да са отбелязани в пътната книга с точни координати. Самите пунктове по трасето да са отбелязани със специален знак. </w:t>
            </w:r>
          </w:p>
          <w:p w:rsidR="00AB3E79" w:rsidRPr="00D20226" w:rsidRDefault="00AB3E79" w:rsidP="00180D89">
            <w:pPr>
              <w:numPr>
                <w:ilvl w:val="0"/>
                <w:numId w:val="16"/>
              </w:numPr>
              <w:spacing w:after="0" w:line="240" w:lineRule="auto"/>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 </w:t>
            </w:r>
          </w:p>
        </w:tc>
      </w:tr>
    </w:tbl>
    <w:p w:rsidR="001F1139" w:rsidRDefault="001F1139"/>
    <w:sectPr w:rsidR="001F1139" w:rsidSect="00AF664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77144"/>
    <w:multiLevelType w:val="hybridMultilevel"/>
    <w:tmpl w:val="7FB026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1B82602"/>
    <w:multiLevelType w:val="hybridMultilevel"/>
    <w:tmpl w:val="C194E494"/>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nsid w:val="03B26FFB"/>
    <w:multiLevelType w:val="hybridMultilevel"/>
    <w:tmpl w:val="6B540A8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
    <w:nsid w:val="050824E5"/>
    <w:multiLevelType w:val="hybridMultilevel"/>
    <w:tmpl w:val="36A6E4D8"/>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98C5EAD"/>
    <w:multiLevelType w:val="hybridMultilevel"/>
    <w:tmpl w:val="32E26AC6"/>
    <w:lvl w:ilvl="0" w:tplc="04020001">
      <w:start w:val="1"/>
      <w:numFmt w:val="bullet"/>
      <w:lvlText w:val=""/>
      <w:lvlJc w:val="left"/>
      <w:pPr>
        <w:ind w:left="1980" w:hanging="360"/>
      </w:pPr>
      <w:rPr>
        <w:rFonts w:ascii="Symbol" w:hAnsi="Symbol" w:hint="default"/>
      </w:rPr>
    </w:lvl>
    <w:lvl w:ilvl="1" w:tplc="04020003" w:tentative="1">
      <w:start w:val="1"/>
      <w:numFmt w:val="bullet"/>
      <w:lvlText w:val="o"/>
      <w:lvlJc w:val="left"/>
      <w:pPr>
        <w:ind w:left="2700" w:hanging="360"/>
      </w:pPr>
      <w:rPr>
        <w:rFonts w:ascii="Courier New" w:hAnsi="Courier New" w:cs="Courier New" w:hint="default"/>
      </w:rPr>
    </w:lvl>
    <w:lvl w:ilvl="2" w:tplc="04020005" w:tentative="1">
      <w:start w:val="1"/>
      <w:numFmt w:val="bullet"/>
      <w:lvlText w:val=""/>
      <w:lvlJc w:val="left"/>
      <w:pPr>
        <w:ind w:left="3420" w:hanging="360"/>
      </w:pPr>
      <w:rPr>
        <w:rFonts w:ascii="Wingdings" w:hAnsi="Wingdings" w:hint="default"/>
      </w:rPr>
    </w:lvl>
    <w:lvl w:ilvl="3" w:tplc="04020001" w:tentative="1">
      <w:start w:val="1"/>
      <w:numFmt w:val="bullet"/>
      <w:lvlText w:val=""/>
      <w:lvlJc w:val="left"/>
      <w:pPr>
        <w:ind w:left="4140" w:hanging="360"/>
      </w:pPr>
      <w:rPr>
        <w:rFonts w:ascii="Symbol" w:hAnsi="Symbol" w:hint="default"/>
      </w:rPr>
    </w:lvl>
    <w:lvl w:ilvl="4" w:tplc="04020003" w:tentative="1">
      <w:start w:val="1"/>
      <w:numFmt w:val="bullet"/>
      <w:lvlText w:val="o"/>
      <w:lvlJc w:val="left"/>
      <w:pPr>
        <w:ind w:left="4860" w:hanging="360"/>
      </w:pPr>
      <w:rPr>
        <w:rFonts w:ascii="Courier New" w:hAnsi="Courier New" w:cs="Courier New" w:hint="default"/>
      </w:rPr>
    </w:lvl>
    <w:lvl w:ilvl="5" w:tplc="04020005" w:tentative="1">
      <w:start w:val="1"/>
      <w:numFmt w:val="bullet"/>
      <w:lvlText w:val=""/>
      <w:lvlJc w:val="left"/>
      <w:pPr>
        <w:ind w:left="5580" w:hanging="360"/>
      </w:pPr>
      <w:rPr>
        <w:rFonts w:ascii="Wingdings" w:hAnsi="Wingdings" w:hint="default"/>
      </w:rPr>
    </w:lvl>
    <w:lvl w:ilvl="6" w:tplc="04020001" w:tentative="1">
      <w:start w:val="1"/>
      <w:numFmt w:val="bullet"/>
      <w:lvlText w:val=""/>
      <w:lvlJc w:val="left"/>
      <w:pPr>
        <w:ind w:left="6300" w:hanging="360"/>
      </w:pPr>
      <w:rPr>
        <w:rFonts w:ascii="Symbol" w:hAnsi="Symbol" w:hint="default"/>
      </w:rPr>
    </w:lvl>
    <w:lvl w:ilvl="7" w:tplc="04020003" w:tentative="1">
      <w:start w:val="1"/>
      <w:numFmt w:val="bullet"/>
      <w:lvlText w:val="o"/>
      <w:lvlJc w:val="left"/>
      <w:pPr>
        <w:ind w:left="7020" w:hanging="360"/>
      </w:pPr>
      <w:rPr>
        <w:rFonts w:ascii="Courier New" w:hAnsi="Courier New" w:cs="Courier New" w:hint="default"/>
      </w:rPr>
    </w:lvl>
    <w:lvl w:ilvl="8" w:tplc="04020005" w:tentative="1">
      <w:start w:val="1"/>
      <w:numFmt w:val="bullet"/>
      <w:lvlText w:val=""/>
      <w:lvlJc w:val="left"/>
      <w:pPr>
        <w:ind w:left="7740" w:hanging="360"/>
      </w:pPr>
      <w:rPr>
        <w:rFonts w:ascii="Wingdings" w:hAnsi="Wingdings" w:hint="default"/>
      </w:rPr>
    </w:lvl>
  </w:abstractNum>
  <w:abstractNum w:abstractNumId="5">
    <w:nsid w:val="0B904C05"/>
    <w:multiLevelType w:val="hybridMultilevel"/>
    <w:tmpl w:val="65CEE508"/>
    <w:lvl w:ilvl="0" w:tplc="04020005">
      <w:start w:val="1"/>
      <w:numFmt w:val="bullet"/>
      <w:lvlText w:val=""/>
      <w:lvlJc w:val="left"/>
      <w:pPr>
        <w:ind w:left="2385" w:hanging="360"/>
      </w:pPr>
      <w:rPr>
        <w:rFonts w:ascii="Wingdings" w:hAnsi="Wingdings" w:hint="default"/>
      </w:rPr>
    </w:lvl>
    <w:lvl w:ilvl="1" w:tplc="04020003" w:tentative="1">
      <w:start w:val="1"/>
      <w:numFmt w:val="bullet"/>
      <w:lvlText w:val="o"/>
      <w:lvlJc w:val="left"/>
      <w:pPr>
        <w:ind w:left="3105" w:hanging="360"/>
      </w:pPr>
      <w:rPr>
        <w:rFonts w:ascii="Courier New" w:hAnsi="Courier New" w:cs="Courier New" w:hint="default"/>
      </w:rPr>
    </w:lvl>
    <w:lvl w:ilvl="2" w:tplc="04020005" w:tentative="1">
      <w:start w:val="1"/>
      <w:numFmt w:val="bullet"/>
      <w:lvlText w:val=""/>
      <w:lvlJc w:val="left"/>
      <w:pPr>
        <w:ind w:left="3825" w:hanging="360"/>
      </w:pPr>
      <w:rPr>
        <w:rFonts w:ascii="Wingdings" w:hAnsi="Wingdings" w:hint="default"/>
      </w:rPr>
    </w:lvl>
    <w:lvl w:ilvl="3" w:tplc="04020001" w:tentative="1">
      <w:start w:val="1"/>
      <w:numFmt w:val="bullet"/>
      <w:lvlText w:val=""/>
      <w:lvlJc w:val="left"/>
      <w:pPr>
        <w:ind w:left="4545" w:hanging="360"/>
      </w:pPr>
      <w:rPr>
        <w:rFonts w:ascii="Symbol" w:hAnsi="Symbol" w:hint="default"/>
      </w:rPr>
    </w:lvl>
    <w:lvl w:ilvl="4" w:tplc="04020003" w:tentative="1">
      <w:start w:val="1"/>
      <w:numFmt w:val="bullet"/>
      <w:lvlText w:val="o"/>
      <w:lvlJc w:val="left"/>
      <w:pPr>
        <w:ind w:left="5265" w:hanging="360"/>
      </w:pPr>
      <w:rPr>
        <w:rFonts w:ascii="Courier New" w:hAnsi="Courier New" w:cs="Courier New" w:hint="default"/>
      </w:rPr>
    </w:lvl>
    <w:lvl w:ilvl="5" w:tplc="04020005" w:tentative="1">
      <w:start w:val="1"/>
      <w:numFmt w:val="bullet"/>
      <w:lvlText w:val=""/>
      <w:lvlJc w:val="left"/>
      <w:pPr>
        <w:ind w:left="5985" w:hanging="360"/>
      </w:pPr>
      <w:rPr>
        <w:rFonts w:ascii="Wingdings" w:hAnsi="Wingdings" w:hint="default"/>
      </w:rPr>
    </w:lvl>
    <w:lvl w:ilvl="6" w:tplc="04020001" w:tentative="1">
      <w:start w:val="1"/>
      <w:numFmt w:val="bullet"/>
      <w:lvlText w:val=""/>
      <w:lvlJc w:val="left"/>
      <w:pPr>
        <w:ind w:left="6705" w:hanging="360"/>
      </w:pPr>
      <w:rPr>
        <w:rFonts w:ascii="Symbol" w:hAnsi="Symbol" w:hint="default"/>
      </w:rPr>
    </w:lvl>
    <w:lvl w:ilvl="7" w:tplc="04020003" w:tentative="1">
      <w:start w:val="1"/>
      <w:numFmt w:val="bullet"/>
      <w:lvlText w:val="o"/>
      <w:lvlJc w:val="left"/>
      <w:pPr>
        <w:ind w:left="7425" w:hanging="360"/>
      </w:pPr>
      <w:rPr>
        <w:rFonts w:ascii="Courier New" w:hAnsi="Courier New" w:cs="Courier New" w:hint="default"/>
      </w:rPr>
    </w:lvl>
    <w:lvl w:ilvl="8" w:tplc="04020005" w:tentative="1">
      <w:start w:val="1"/>
      <w:numFmt w:val="bullet"/>
      <w:lvlText w:val=""/>
      <w:lvlJc w:val="left"/>
      <w:pPr>
        <w:ind w:left="8145" w:hanging="360"/>
      </w:pPr>
      <w:rPr>
        <w:rFonts w:ascii="Wingdings" w:hAnsi="Wingdings" w:hint="default"/>
      </w:rPr>
    </w:lvl>
  </w:abstractNum>
  <w:abstractNum w:abstractNumId="6">
    <w:nsid w:val="0B975C4E"/>
    <w:multiLevelType w:val="hybridMultilevel"/>
    <w:tmpl w:val="B1408C1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7">
    <w:nsid w:val="0F52704D"/>
    <w:multiLevelType w:val="hybridMultilevel"/>
    <w:tmpl w:val="F4A0212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8">
    <w:nsid w:val="0FCD5A34"/>
    <w:multiLevelType w:val="hybridMultilevel"/>
    <w:tmpl w:val="EBCEE530"/>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9">
    <w:nsid w:val="10B51E0E"/>
    <w:multiLevelType w:val="hybridMultilevel"/>
    <w:tmpl w:val="76787C88"/>
    <w:lvl w:ilvl="0" w:tplc="04020001">
      <w:start w:val="1"/>
      <w:numFmt w:val="bullet"/>
      <w:lvlText w:val=""/>
      <w:lvlJc w:val="left"/>
      <w:pPr>
        <w:ind w:left="2160" w:hanging="360"/>
      </w:pPr>
      <w:rPr>
        <w:rFonts w:ascii="Symbol" w:hAnsi="Symbol"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10">
    <w:nsid w:val="10F41608"/>
    <w:multiLevelType w:val="hybridMultilevel"/>
    <w:tmpl w:val="E96A0BB4"/>
    <w:lvl w:ilvl="0" w:tplc="04020019">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158D07A8"/>
    <w:multiLevelType w:val="hybridMultilevel"/>
    <w:tmpl w:val="B7B64D6A"/>
    <w:lvl w:ilvl="0" w:tplc="0402000F">
      <w:start w:val="1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17B36540"/>
    <w:multiLevelType w:val="hybridMultilevel"/>
    <w:tmpl w:val="280A938A"/>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3">
    <w:nsid w:val="183C7DC8"/>
    <w:multiLevelType w:val="hybridMultilevel"/>
    <w:tmpl w:val="560A392A"/>
    <w:lvl w:ilvl="0" w:tplc="04020001">
      <w:start w:val="1"/>
      <w:numFmt w:val="bullet"/>
      <w:lvlText w:val=""/>
      <w:lvlJc w:val="left"/>
      <w:pPr>
        <w:ind w:left="1000" w:hanging="360"/>
      </w:pPr>
      <w:rPr>
        <w:rFonts w:ascii="Symbol" w:hAnsi="Symbol" w:hint="default"/>
      </w:rPr>
    </w:lvl>
    <w:lvl w:ilvl="1" w:tplc="04020003" w:tentative="1">
      <w:start w:val="1"/>
      <w:numFmt w:val="bullet"/>
      <w:lvlText w:val="o"/>
      <w:lvlJc w:val="left"/>
      <w:pPr>
        <w:ind w:left="1720" w:hanging="360"/>
      </w:pPr>
      <w:rPr>
        <w:rFonts w:ascii="Courier New" w:hAnsi="Courier New" w:cs="Courier New" w:hint="default"/>
      </w:rPr>
    </w:lvl>
    <w:lvl w:ilvl="2" w:tplc="04020005" w:tentative="1">
      <w:start w:val="1"/>
      <w:numFmt w:val="bullet"/>
      <w:lvlText w:val=""/>
      <w:lvlJc w:val="left"/>
      <w:pPr>
        <w:ind w:left="2440" w:hanging="360"/>
      </w:pPr>
      <w:rPr>
        <w:rFonts w:ascii="Wingdings" w:hAnsi="Wingdings" w:hint="default"/>
      </w:rPr>
    </w:lvl>
    <w:lvl w:ilvl="3" w:tplc="04020001" w:tentative="1">
      <w:start w:val="1"/>
      <w:numFmt w:val="bullet"/>
      <w:lvlText w:val=""/>
      <w:lvlJc w:val="left"/>
      <w:pPr>
        <w:ind w:left="3160" w:hanging="360"/>
      </w:pPr>
      <w:rPr>
        <w:rFonts w:ascii="Symbol" w:hAnsi="Symbol" w:hint="default"/>
      </w:rPr>
    </w:lvl>
    <w:lvl w:ilvl="4" w:tplc="04020003" w:tentative="1">
      <w:start w:val="1"/>
      <w:numFmt w:val="bullet"/>
      <w:lvlText w:val="o"/>
      <w:lvlJc w:val="left"/>
      <w:pPr>
        <w:ind w:left="3880" w:hanging="360"/>
      </w:pPr>
      <w:rPr>
        <w:rFonts w:ascii="Courier New" w:hAnsi="Courier New" w:cs="Courier New" w:hint="default"/>
      </w:rPr>
    </w:lvl>
    <w:lvl w:ilvl="5" w:tplc="04020005" w:tentative="1">
      <w:start w:val="1"/>
      <w:numFmt w:val="bullet"/>
      <w:lvlText w:val=""/>
      <w:lvlJc w:val="left"/>
      <w:pPr>
        <w:ind w:left="4600" w:hanging="360"/>
      </w:pPr>
      <w:rPr>
        <w:rFonts w:ascii="Wingdings" w:hAnsi="Wingdings" w:hint="default"/>
      </w:rPr>
    </w:lvl>
    <w:lvl w:ilvl="6" w:tplc="04020001" w:tentative="1">
      <w:start w:val="1"/>
      <w:numFmt w:val="bullet"/>
      <w:lvlText w:val=""/>
      <w:lvlJc w:val="left"/>
      <w:pPr>
        <w:ind w:left="5320" w:hanging="360"/>
      </w:pPr>
      <w:rPr>
        <w:rFonts w:ascii="Symbol" w:hAnsi="Symbol" w:hint="default"/>
      </w:rPr>
    </w:lvl>
    <w:lvl w:ilvl="7" w:tplc="04020003" w:tentative="1">
      <w:start w:val="1"/>
      <w:numFmt w:val="bullet"/>
      <w:lvlText w:val="o"/>
      <w:lvlJc w:val="left"/>
      <w:pPr>
        <w:ind w:left="6040" w:hanging="360"/>
      </w:pPr>
      <w:rPr>
        <w:rFonts w:ascii="Courier New" w:hAnsi="Courier New" w:cs="Courier New" w:hint="default"/>
      </w:rPr>
    </w:lvl>
    <w:lvl w:ilvl="8" w:tplc="04020005" w:tentative="1">
      <w:start w:val="1"/>
      <w:numFmt w:val="bullet"/>
      <w:lvlText w:val=""/>
      <w:lvlJc w:val="left"/>
      <w:pPr>
        <w:ind w:left="6760" w:hanging="360"/>
      </w:pPr>
      <w:rPr>
        <w:rFonts w:ascii="Wingdings" w:hAnsi="Wingdings" w:hint="default"/>
      </w:rPr>
    </w:lvl>
  </w:abstractNum>
  <w:abstractNum w:abstractNumId="14">
    <w:nsid w:val="19FE5790"/>
    <w:multiLevelType w:val="hybridMultilevel"/>
    <w:tmpl w:val="0B809CBC"/>
    <w:lvl w:ilvl="0" w:tplc="BBFC2106">
      <w:start w:val="1"/>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5">
    <w:nsid w:val="1EFE3F4D"/>
    <w:multiLevelType w:val="hybridMultilevel"/>
    <w:tmpl w:val="280E270A"/>
    <w:lvl w:ilvl="0" w:tplc="BBFC2106">
      <w:start w:val="1"/>
      <w:numFmt w:val="bullet"/>
      <w:lvlText w:val="-"/>
      <w:lvlJc w:val="left"/>
      <w:pPr>
        <w:ind w:left="1480" w:hanging="360"/>
      </w:pPr>
      <w:rPr>
        <w:rFonts w:ascii="Times New Roman" w:eastAsia="Times New Roman" w:hAnsi="Times New Roman" w:cs="Times New Roman" w:hint="default"/>
      </w:rPr>
    </w:lvl>
    <w:lvl w:ilvl="1" w:tplc="04020003" w:tentative="1">
      <w:start w:val="1"/>
      <w:numFmt w:val="bullet"/>
      <w:lvlText w:val="o"/>
      <w:lvlJc w:val="left"/>
      <w:pPr>
        <w:ind w:left="2200" w:hanging="360"/>
      </w:pPr>
      <w:rPr>
        <w:rFonts w:ascii="Courier New" w:hAnsi="Courier New" w:cs="Courier New" w:hint="default"/>
      </w:rPr>
    </w:lvl>
    <w:lvl w:ilvl="2" w:tplc="04020005" w:tentative="1">
      <w:start w:val="1"/>
      <w:numFmt w:val="bullet"/>
      <w:lvlText w:val=""/>
      <w:lvlJc w:val="left"/>
      <w:pPr>
        <w:ind w:left="2920" w:hanging="360"/>
      </w:pPr>
      <w:rPr>
        <w:rFonts w:ascii="Wingdings" w:hAnsi="Wingdings" w:hint="default"/>
      </w:rPr>
    </w:lvl>
    <w:lvl w:ilvl="3" w:tplc="04020001" w:tentative="1">
      <w:start w:val="1"/>
      <w:numFmt w:val="bullet"/>
      <w:lvlText w:val=""/>
      <w:lvlJc w:val="left"/>
      <w:pPr>
        <w:ind w:left="3640" w:hanging="360"/>
      </w:pPr>
      <w:rPr>
        <w:rFonts w:ascii="Symbol" w:hAnsi="Symbol" w:hint="default"/>
      </w:rPr>
    </w:lvl>
    <w:lvl w:ilvl="4" w:tplc="04020003" w:tentative="1">
      <w:start w:val="1"/>
      <w:numFmt w:val="bullet"/>
      <w:lvlText w:val="o"/>
      <w:lvlJc w:val="left"/>
      <w:pPr>
        <w:ind w:left="4360" w:hanging="360"/>
      </w:pPr>
      <w:rPr>
        <w:rFonts w:ascii="Courier New" w:hAnsi="Courier New" w:cs="Courier New" w:hint="default"/>
      </w:rPr>
    </w:lvl>
    <w:lvl w:ilvl="5" w:tplc="04020005" w:tentative="1">
      <w:start w:val="1"/>
      <w:numFmt w:val="bullet"/>
      <w:lvlText w:val=""/>
      <w:lvlJc w:val="left"/>
      <w:pPr>
        <w:ind w:left="5080" w:hanging="360"/>
      </w:pPr>
      <w:rPr>
        <w:rFonts w:ascii="Wingdings" w:hAnsi="Wingdings" w:hint="default"/>
      </w:rPr>
    </w:lvl>
    <w:lvl w:ilvl="6" w:tplc="04020001" w:tentative="1">
      <w:start w:val="1"/>
      <w:numFmt w:val="bullet"/>
      <w:lvlText w:val=""/>
      <w:lvlJc w:val="left"/>
      <w:pPr>
        <w:ind w:left="5800" w:hanging="360"/>
      </w:pPr>
      <w:rPr>
        <w:rFonts w:ascii="Symbol" w:hAnsi="Symbol" w:hint="default"/>
      </w:rPr>
    </w:lvl>
    <w:lvl w:ilvl="7" w:tplc="04020003" w:tentative="1">
      <w:start w:val="1"/>
      <w:numFmt w:val="bullet"/>
      <w:lvlText w:val="o"/>
      <w:lvlJc w:val="left"/>
      <w:pPr>
        <w:ind w:left="6520" w:hanging="360"/>
      </w:pPr>
      <w:rPr>
        <w:rFonts w:ascii="Courier New" w:hAnsi="Courier New" w:cs="Courier New" w:hint="default"/>
      </w:rPr>
    </w:lvl>
    <w:lvl w:ilvl="8" w:tplc="04020005" w:tentative="1">
      <w:start w:val="1"/>
      <w:numFmt w:val="bullet"/>
      <w:lvlText w:val=""/>
      <w:lvlJc w:val="left"/>
      <w:pPr>
        <w:ind w:left="7240" w:hanging="360"/>
      </w:pPr>
      <w:rPr>
        <w:rFonts w:ascii="Wingdings" w:hAnsi="Wingdings" w:hint="default"/>
      </w:rPr>
    </w:lvl>
  </w:abstractNum>
  <w:abstractNum w:abstractNumId="16">
    <w:nsid w:val="22C466C0"/>
    <w:multiLevelType w:val="hybridMultilevel"/>
    <w:tmpl w:val="9F168B1E"/>
    <w:lvl w:ilvl="0" w:tplc="FEDE2108">
      <w:start w:val="5"/>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24F62928"/>
    <w:multiLevelType w:val="hybridMultilevel"/>
    <w:tmpl w:val="5B589876"/>
    <w:lvl w:ilvl="0" w:tplc="0402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29A37A7D"/>
    <w:multiLevelType w:val="hybridMultilevel"/>
    <w:tmpl w:val="DCFC5FD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B93695F"/>
    <w:multiLevelType w:val="hybridMultilevel"/>
    <w:tmpl w:val="5CC0CB9E"/>
    <w:lvl w:ilvl="0" w:tplc="04020001">
      <w:start w:val="1"/>
      <w:numFmt w:val="bullet"/>
      <w:lvlText w:val=""/>
      <w:lvlJc w:val="left"/>
      <w:pPr>
        <w:ind w:left="1480" w:hanging="360"/>
      </w:pPr>
      <w:rPr>
        <w:rFonts w:ascii="Symbol" w:hAnsi="Symbol" w:hint="default"/>
      </w:rPr>
    </w:lvl>
    <w:lvl w:ilvl="1" w:tplc="04020003" w:tentative="1">
      <w:start w:val="1"/>
      <w:numFmt w:val="bullet"/>
      <w:lvlText w:val="o"/>
      <w:lvlJc w:val="left"/>
      <w:pPr>
        <w:ind w:left="2200" w:hanging="360"/>
      </w:pPr>
      <w:rPr>
        <w:rFonts w:ascii="Courier New" w:hAnsi="Courier New" w:cs="Courier New" w:hint="default"/>
      </w:rPr>
    </w:lvl>
    <w:lvl w:ilvl="2" w:tplc="04020005" w:tentative="1">
      <w:start w:val="1"/>
      <w:numFmt w:val="bullet"/>
      <w:lvlText w:val=""/>
      <w:lvlJc w:val="left"/>
      <w:pPr>
        <w:ind w:left="2920" w:hanging="360"/>
      </w:pPr>
      <w:rPr>
        <w:rFonts w:ascii="Wingdings" w:hAnsi="Wingdings" w:hint="default"/>
      </w:rPr>
    </w:lvl>
    <w:lvl w:ilvl="3" w:tplc="04020001" w:tentative="1">
      <w:start w:val="1"/>
      <w:numFmt w:val="bullet"/>
      <w:lvlText w:val=""/>
      <w:lvlJc w:val="left"/>
      <w:pPr>
        <w:ind w:left="3640" w:hanging="360"/>
      </w:pPr>
      <w:rPr>
        <w:rFonts w:ascii="Symbol" w:hAnsi="Symbol" w:hint="default"/>
      </w:rPr>
    </w:lvl>
    <w:lvl w:ilvl="4" w:tplc="04020003" w:tentative="1">
      <w:start w:val="1"/>
      <w:numFmt w:val="bullet"/>
      <w:lvlText w:val="o"/>
      <w:lvlJc w:val="left"/>
      <w:pPr>
        <w:ind w:left="4360" w:hanging="360"/>
      </w:pPr>
      <w:rPr>
        <w:rFonts w:ascii="Courier New" w:hAnsi="Courier New" w:cs="Courier New" w:hint="default"/>
      </w:rPr>
    </w:lvl>
    <w:lvl w:ilvl="5" w:tplc="04020005" w:tentative="1">
      <w:start w:val="1"/>
      <w:numFmt w:val="bullet"/>
      <w:lvlText w:val=""/>
      <w:lvlJc w:val="left"/>
      <w:pPr>
        <w:ind w:left="5080" w:hanging="360"/>
      </w:pPr>
      <w:rPr>
        <w:rFonts w:ascii="Wingdings" w:hAnsi="Wingdings" w:hint="default"/>
      </w:rPr>
    </w:lvl>
    <w:lvl w:ilvl="6" w:tplc="04020001" w:tentative="1">
      <w:start w:val="1"/>
      <w:numFmt w:val="bullet"/>
      <w:lvlText w:val=""/>
      <w:lvlJc w:val="left"/>
      <w:pPr>
        <w:ind w:left="5800" w:hanging="360"/>
      </w:pPr>
      <w:rPr>
        <w:rFonts w:ascii="Symbol" w:hAnsi="Symbol" w:hint="default"/>
      </w:rPr>
    </w:lvl>
    <w:lvl w:ilvl="7" w:tplc="04020003" w:tentative="1">
      <w:start w:val="1"/>
      <w:numFmt w:val="bullet"/>
      <w:lvlText w:val="o"/>
      <w:lvlJc w:val="left"/>
      <w:pPr>
        <w:ind w:left="6520" w:hanging="360"/>
      </w:pPr>
      <w:rPr>
        <w:rFonts w:ascii="Courier New" w:hAnsi="Courier New" w:cs="Courier New" w:hint="default"/>
      </w:rPr>
    </w:lvl>
    <w:lvl w:ilvl="8" w:tplc="04020005" w:tentative="1">
      <w:start w:val="1"/>
      <w:numFmt w:val="bullet"/>
      <w:lvlText w:val=""/>
      <w:lvlJc w:val="left"/>
      <w:pPr>
        <w:ind w:left="7240" w:hanging="360"/>
      </w:pPr>
      <w:rPr>
        <w:rFonts w:ascii="Wingdings" w:hAnsi="Wingdings" w:hint="default"/>
      </w:rPr>
    </w:lvl>
  </w:abstractNum>
  <w:abstractNum w:abstractNumId="20">
    <w:nsid w:val="2C6A140D"/>
    <w:multiLevelType w:val="hybridMultilevel"/>
    <w:tmpl w:val="4564779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C6F6161"/>
    <w:multiLevelType w:val="hybridMultilevel"/>
    <w:tmpl w:val="044641C4"/>
    <w:lvl w:ilvl="0" w:tplc="04020001">
      <w:start w:val="1"/>
      <w:numFmt w:val="bullet"/>
      <w:lvlText w:val=""/>
      <w:lvlJc w:val="left"/>
      <w:pPr>
        <w:ind w:left="2160" w:hanging="360"/>
      </w:pPr>
      <w:rPr>
        <w:rFonts w:ascii="Symbol" w:hAnsi="Symbol"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22">
    <w:nsid w:val="2E7A2D31"/>
    <w:multiLevelType w:val="hybridMultilevel"/>
    <w:tmpl w:val="1B3C3CA4"/>
    <w:lvl w:ilvl="0" w:tplc="04020001">
      <w:start w:val="1"/>
      <w:numFmt w:val="bullet"/>
      <w:lvlText w:val=""/>
      <w:lvlJc w:val="left"/>
      <w:pPr>
        <w:ind w:left="1820" w:hanging="360"/>
      </w:pPr>
      <w:rPr>
        <w:rFonts w:ascii="Symbol" w:hAnsi="Symbol" w:hint="default"/>
      </w:rPr>
    </w:lvl>
    <w:lvl w:ilvl="1" w:tplc="04020003" w:tentative="1">
      <w:start w:val="1"/>
      <w:numFmt w:val="bullet"/>
      <w:lvlText w:val="o"/>
      <w:lvlJc w:val="left"/>
      <w:pPr>
        <w:ind w:left="2540" w:hanging="360"/>
      </w:pPr>
      <w:rPr>
        <w:rFonts w:ascii="Courier New" w:hAnsi="Courier New" w:cs="Courier New" w:hint="default"/>
      </w:rPr>
    </w:lvl>
    <w:lvl w:ilvl="2" w:tplc="04020005" w:tentative="1">
      <w:start w:val="1"/>
      <w:numFmt w:val="bullet"/>
      <w:lvlText w:val=""/>
      <w:lvlJc w:val="left"/>
      <w:pPr>
        <w:ind w:left="3260" w:hanging="360"/>
      </w:pPr>
      <w:rPr>
        <w:rFonts w:ascii="Wingdings" w:hAnsi="Wingdings" w:hint="default"/>
      </w:rPr>
    </w:lvl>
    <w:lvl w:ilvl="3" w:tplc="04020001" w:tentative="1">
      <w:start w:val="1"/>
      <w:numFmt w:val="bullet"/>
      <w:lvlText w:val=""/>
      <w:lvlJc w:val="left"/>
      <w:pPr>
        <w:ind w:left="3980" w:hanging="360"/>
      </w:pPr>
      <w:rPr>
        <w:rFonts w:ascii="Symbol" w:hAnsi="Symbol" w:hint="default"/>
      </w:rPr>
    </w:lvl>
    <w:lvl w:ilvl="4" w:tplc="04020003" w:tentative="1">
      <w:start w:val="1"/>
      <w:numFmt w:val="bullet"/>
      <w:lvlText w:val="o"/>
      <w:lvlJc w:val="left"/>
      <w:pPr>
        <w:ind w:left="4700" w:hanging="360"/>
      </w:pPr>
      <w:rPr>
        <w:rFonts w:ascii="Courier New" w:hAnsi="Courier New" w:cs="Courier New" w:hint="default"/>
      </w:rPr>
    </w:lvl>
    <w:lvl w:ilvl="5" w:tplc="04020005" w:tentative="1">
      <w:start w:val="1"/>
      <w:numFmt w:val="bullet"/>
      <w:lvlText w:val=""/>
      <w:lvlJc w:val="left"/>
      <w:pPr>
        <w:ind w:left="5420" w:hanging="360"/>
      </w:pPr>
      <w:rPr>
        <w:rFonts w:ascii="Wingdings" w:hAnsi="Wingdings" w:hint="default"/>
      </w:rPr>
    </w:lvl>
    <w:lvl w:ilvl="6" w:tplc="04020001" w:tentative="1">
      <w:start w:val="1"/>
      <w:numFmt w:val="bullet"/>
      <w:lvlText w:val=""/>
      <w:lvlJc w:val="left"/>
      <w:pPr>
        <w:ind w:left="6140" w:hanging="360"/>
      </w:pPr>
      <w:rPr>
        <w:rFonts w:ascii="Symbol" w:hAnsi="Symbol" w:hint="default"/>
      </w:rPr>
    </w:lvl>
    <w:lvl w:ilvl="7" w:tplc="04020003" w:tentative="1">
      <w:start w:val="1"/>
      <w:numFmt w:val="bullet"/>
      <w:lvlText w:val="o"/>
      <w:lvlJc w:val="left"/>
      <w:pPr>
        <w:ind w:left="6860" w:hanging="360"/>
      </w:pPr>
      <w:rPr>
        <w:rFonts w:ascii="Courier New" w:hAnsi="Courier New" w:cs="Courier New" w:hint="default"/>
      </w:rPr>
    </w:lvl>
    <w:lvl w:ilvl="8" w:tplc="04020005" w:tentative="1">
      <w:start w:val="1"/>
      <w:numFmt w:val="bullet"/>
      <w:lvlText w:val=""/>
      <w:lvlJc w:val="left"/>
      <w:pPr>
        <w:ind w:left="7580" w:hanging="360"/>
      </w:pPr>
      <w:rPr>
        <w:rFonts w:ascii="Wingdings" w:hAnsi="Wingdings" w:hint="default"/>
      </w:rPr>
    </w:lvl>
  </w:abstractNum>
  <w:abstractNum w:abstractNumId="23">
    <w:nsid w:val="3DB516C8"/>
    <w:multiLevelType w:val="hybridMultilevel"/>
    <w:tmpl w:val="0548E18E"/>
    <w:lvl w:ilvl="0" w:tplc="BBFC2106">
      <w:start w:val="1"/>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4">
    <w:nsid w:val="41534E8A"/>
    <w:multiLevelType w:val="hybridMultilevel"/>
    <w:tmpl w:val="9332878C"/>
    <w:lvl w:ilvl="0" w:tplc="04020001">
      <w:start w:val="1"/>
      <w:numFmt w:val="bullet"/>
      <w:lvlText w:val=""/>
      <w:lvlJc w:val="left"/>
      <w:pPr>
        <w:ind w:left="1480" w:hanging="360"/>
      </w:pPr>
      <w:rPr>
        <w:rFonts w:ascii="Symbol" w:hAnsi="Symbol" w:hint="default"/>
      </w:rPr>
    </w:lvl>
    <w:lvl w:ilvl="1" w:tplc="04020003" w:tentative="1">
      <w:start w:val="1"/>
      <w:numFmt w:val="bullet"/>
      <w:lvlText w:val="o"/>
      <w:lvlJc w:val="left"/>
      <w:pPr>
        <w:ind w:left="2200" w:hanging="360"/>
      </w:pPr>
      <w:rPr>
        <w:rFonts w:ascii="Courier New" w:hAnsi="Courier New" w:cs="Courier New" w:hint="default"/>
      </w:rPr>
    </w:lvl>
    <w:lvl w:ilvl="2" w:tplc="04020005" w:tentative="1">
      <w:start w:val="1"/>
      <w:numFmt w:val="bullet"/>
      <w:lvlText w:val=""/>
      <w:lvlJc w:val="left"/>
      <w:pPr>
        <w:ind w:left="2920" w:hanging="360"/>
      </w:pPr>
      <w:rPr>
        <w:rFonts w:ascii="Wingdings" w:hAnsi="Wingdings" w:hint="default"/>
      </w:rPr>
    </w:lvl>
    <w:lvl w:ilvl="3" w:tplc="04020001" w:tentative="1">
      <w:start w:val="1"/>
      <w:numFmt w:val="bullet"/>
      <w:lvlText w:val=""/>
      <w:lvlJc w:val="left"/>
      <w:pPr>
        <w:ind w:left="3640" w:hanging="360"/>
      </w:pPr>
      <w:rPr>
        <w:rFonts w:ascii="Symbol" w:hAnsi="Symbol" w:hint="default"/>
      </w:rPr>
    </w:lvl>
    <w:lvl w:ilvl="4" w:tplc="04020003" w:tentative="1">
      <w:start w:val="1"/>
      <w:numFmt w:val="bullet"/>
      <w:lvlText w:val="o"/>
      <w:lvlJc w:val="left"/>
      <w:pPr>
        <w:ind w:left="4360" w:hanging="360"/>
      </w:pPr>
      <w:rPr>
        <w:rFonts w:ascii="Courier New" w:hAnsi="Courier New" w:cs="Courier New" w:hint="default"/>
      </w:rPr>
    </w:lvl>
    <w:lvl w:ilvl="5" w:tplc="04020005" w:tentative="1">
      <w:start w:val="1"/>
      <w:numFmt w:val="bullet"/>
      <w:lvlText w:val=""/>
      <w:lvlJc w:val="left"/>
      <w:pPr>
        <w:ind w:left="5080" w:hanging="360"/>
      </w:pPr>
      <w:rPr>
        <w:rFonts w:ascii="Wingdings" w:hAnsi="Wingdings" w:hint="default"/>
      </w:rPr>
    </w:lvl>
    <w:lvl w:ilvl="6" w:tplc="04020001" w:tentative="1">
      <w:start w:val="1"/>
      <w:numFmt w:val="bullet"/>
      <w:lvlText w:val=""/>
      <w:lvlJc w:val="left"/>
      <w:pPr>
        <w:ind w:left="5800" w:hanging="360"/>
      </w:pPr>
      <w:rPr>
        <w:rFonts w:ascii="Symbol" w:hAnsi="Symbol" w:hint="default"/>
      </w:rPr>
    </w:lvl>
    <w:lvl w:ilvl="7" w:tplc="04020003" w:tentative="1">
      <w:start w:val="1"/>
      <w:numFmt w:val="bullet"/>
      <w:lvlText w:val="o"/>
      <w:lvlJc w:val="left"/>
      <w:pPr>
        <w:ind w:left="6520" w:hanging="360"/>
      </w:pPr>
      <w:rPr>
        <w:rFonts w:ascii="Courier New" w:hAnsi="Courier New" w:cs="Courier New" w:hint="default"/>
      </w:rPr>
    </w:lvl>
    <w:lvl w:ilvl="8" w:tplc="04020005" w:tentative="1">
      <w:start w:val="1"/>
      <w:numFmt w:val="bullet"/>
      <w:lvlText w:val=""/>
      <w:lvlJc w:val="left"/>
      <w:pPr>
        <w:ind w:left="7240" w:hanging="360"/>
      </w:pPr>
      <w:rPr>
        <w:rFonts w:ascii="Wingdings" w:hAnsi="Wingdings" w:hint="default"/>
      </w:rPr>
    </w:lvl>
  </w:abstractNum>
  <w:abstractNum w:abstractNumId="25">
    <w:nsid w:val="432511C7"/>
    <w:multiLevelType w:val="hybridMultilevel"/>
    <w:tmpl w:val="85989720"/>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6">
    <w:nsid w:val="453D0505"/>
    <w:multiLevelType w:val="hybridMultilevel"/>
    <w:tmpl w:val="6D02578E"/>
    <w:lvl w:ilvl="0" w:tplc="BBFC2106">
      <w:start w:val="1"/>
      <w:numFmt w:val="bullet"/>
      <w:lvlText w:val="-"/>
      <w:lvlJc w:val="left"/>
      <w:pPr>
        <w:ind w:left="2880" w:hanging="360"/>
      </w:pPr>
      <w:rPr>
        <w:rFonts w:ascii="Times New Roman" w:eastAsia="Times New Roman" w:hAnsi="Times New Roman" w:cs="Times New Roman" w:hint="default"/>
      </w:rPr>
    </w:lvl>
    <w:lvl w:ilvl="1" w:tplc="04020003" w:tentative="1">
      <w:start w:val="1"/>
      <w:numFmt w:val="bullet"/>
      <w:lvlText w:val="o"/>
      <w:lvlJc w:val="left"/>
      <w:pPr>
        <w:ind w:left="3600" w:hanging="360"/>
      </w:pPr>
      <w:rPr>
        <w:rFonts w:ascii="Courier New" w:hAnsi="Courier New" w:cs="Courier New" w:hint="default"/>
      </w:rPr>
    </w:lvl>
    <w:lvl w:ilvl="2" w:tplc="04020005" w:tentative="1">
      <w:start w:val="1"/>
      <w:numFmt w:val="bullet"/>
      <w:lvlText w:val=""/>
      <w:lvlJc w:val="left"/>
      <w:pPr>
        <w:ind w:left="4320" w:hanging="360"/>
      </w:pPr>
      <w:rPr>
        <w:rFonts w:ascii="Wingdings" w:hAnsi="Wingdings" w:hint="default"/>
      </w:rPr>
    </w:lvl>
    <w:lvl w:ilvl="3" w:tplc="04020001" w:tentative="1">
      <w:start w:val="1"/>
      <w:numFmt w:val="bullet"/>
      <w:lvlText w:val=""/>
      <w:lvlJc w:val="left"/>
      <w:pPr>
        <w:ind w:left="5040" w:hanging="360"/>
      </w:pPr>
      <w:rPr>
        <w:rFonts w:ascii="Symbol" w:hAnsi="Symbol" w:hint="default"/>
      </w:rPr>
    </w:lvl>
    <w:lvl w:ilvl="4" w:tplc="04020003" w:tentative="1">
      <w:start w:val="1"/>
      <w:numFmt w:val="bullet"/>
      <w:lvlText w:val="o"/>
      <w:lvlJc w:val="left"/>
      <w:pPr>
        <w:ind w:left="5760" w:hanging="360"/>
      </w:pPr>
      <w:rPr>
        <w:rFonts w:ascii="Courier New" w:hAnsi="Courier New" w:cs="Courier New" w:hint="default"/>
      </w:rPr>
    </w:lvl>
    <w:lvl w:ilvl="5" w:tplc="04020005" w:tentative="1">
      <w:start w:val="1"/>
      <w:numFmt w:val="bullet"/>
      <w:lvlText w:val=""/>
      <w:lvlJc w:val="left"/>
      <w:pPr>
        <w:ind w:left="6480" w:hanging="360"/>
      </w:pPr>
      <w:rPr>
        <w:rFonts w:ascii="Wingdings" w:hAnsi="Wingdings" w:hint="default"/>
      </w:rPr>
    </w:lvl>
    <w:lvl w:ilvl="6" w:tplc="04020001" w:tentative="1">
      <w:start w:val="1"/>
      <w:numFmt w:val="bullet"/>
      <w:lvlText w:val=""/>
      <w:lvlJc w:val="left"/>
      <w:pPr>
        <w:ind w:left="7200" w:hanging="360"/>
      </w:pPr>
      <w:rPr>
        <w:rFonts w:ascii="Symbol" w:hAnsi="Symbol" w:hint="default"/>
      </w:rPr>
    </w:lvl>
    <w:lvl w:ilvl="7" w:tplc="04020003" w:tentative="1">
      <w:start w:val="1"/>
      <w:numFmt w:val="bullet"/>
      <w:lvlText w:val="o"/>
      <w:lvlJc w:val="left"/>
      <w:pPr>
        <w:ind w:left="7920" w:hanging="360"/>
      </w:pPr>
      <w:rPr>
        <w:rFonts w:ascii="Courier New" w:hAnsi="Courier New" w:cs="Courier New" w:hint="default"/>
      </w:rPr>
    </w:lvl>
    <w:lvl w:ilvl="8" w:tplc="04020005" w:tentative="1">
      <w:start w:val="1"/>
      <w:numFmt w:val="bullet"/>
      <w:lvlText w:val=""/>
      <w:lvlJc w:val="left"/>
      <w:pPr>
        <w:ind w:left="8640" w:hanging="360"/>
      </w:pPr>
      <w:rPr>
        <w:rFonts w:ascii="Wingdings" w:hAnsi="Wingdings" w:hint="default"/>
      </w:rPr>
    </w:lvl>
  </w:abstractNum>
  <w:abstractNum w:abstractNumId="27">
    <w:nsid w:val="48134E8A"/>
    <w:multiLevelType w:val="hybridMultilevel"/>
    <w:tmpl w:val="D97AA4BE"/>
    <w:lvl w:ilvl="0" w:tplc="0402000D">
      <w:start w:val="1"/>
      <w:numFmt w:val="bullet"/>
      <w:lvlText w:val=""/>
      <w:lvlJc w:val="left"/>
      <w:pPr>
        <w:ind w:left="3240" w:hanging="360"/>
      </w:pPr>
      <w:rPr>
        <w:rFonts w:ascii="Wingdings" w:hAnsi="Wingdings" w:hint="default"/>
      </w:rPr>
    </w:lvl>
    <w:lvl w:ilvl="1" w:tplc="04020003" w:tentative="1">
      <w:start w:val="1"/>
      <w:numFmt w:val="bullet"/>
      <w:lvlText w:val="o"/>
      <w:lvlJc w:val="left"/>
      <w:pPr>
        <w:ind w:left="3960" w:hanging="360"/>
      </w:pPr>
      <w:rPr>
        <w:rFonts w:ascii="Courier New" w:hAnsi="Courier New" w:cs="Courier New" w:hint="default"/>
      </w:rPr>
    </w:lvl>
    <w:lvl w:ilvl="2" w:tplc="04020005" w:tentative="1">
      <w:start w:val="1"/>
      <w:numFmt w:val="bullet"/>
      <w:lvlText w:val=""/>
      <w:lvlJc w:val="left"/>
      <w:pPr>
        <w:ind w:left="4680" w:hanging="360"/>
      </w:pPr>
      <w:rPr>
        <w:rFonts w:ascii="Wingdings" w:hAnsi="Wingdings" w:hint="default"/>
      </w:rPr>
    </w:lvl>
    <w:lvl w:ilvl="3" w:tplc="04020001" w:tentative="1">
      <w:start w:val="1"/>
      <w:numFmt w:val="bullet"/>
      <w:lvlText w:val=""/>
      <w:lvlJc w:val="left"/>
      <w:pPr>
        <w:ind w:left="5400" w:hanging="360"/>
      </w:pPr>
      <w:rPr>
        <w:rFonts w:ascii="Symbol" w:hAnsi="Symbol" w:hint="default"/>
      </w:rPr>
    </w:lvl>
    <w:lvl w:ilvl="4" w:tplc="04020003" w:tentative="1">
      <w:start w:val="1"/>
      <w:numFmt w:val="bullet"/>
      <w:lvlText w:val="o"/>
      <w:lvlJc w:val="left"/>
      <w:pPr>
        <w:ind w:left="6120" w:hanging="360"/>
      </w:pPr>
      <w:rPr>
        <w:rFonts w:ascii="Courier New" w:hAnsi="Courier New" w:cs="Courier New" w:hint="default"/>
      </w:rPr>
    </w:lvl>
    <w:lvl w:ilvl="5" w:tplc="04020005" w:tentative="1">
      <w:start w:val="1"/>
      <w:numFmt w:val="bullet"/>
      <w:lvlText w:val=""/>
      <w:lvlJc w:val="left"/>
      <w:pPr>
        <w:ind w:left="6840" w:hanging="360"/>
      </w:pPr>
      <w:rPr>
        <w:rFonts w:ascii="Wingdings" w:hAnsi="Wingdings" w:hint="default"/>
      </w:rPr>
    </w:lvl>
    <w:lvl w:ilvl="6" w:tplc="04020001" w:tentative="1">
      <w:start w:val="1"/>
      <w:numFmt w:val="bullet"/>
      <w:lvlText w:val=""/>
      <w:lvlJc w:val="left"/>
      <w:pPr>
        <w:ind w:left="7560" w:hanging="360"/>
      </w:pPr>
      <w:rPr>
        <w:rFonts w:ascii="Symbol" w:hAnsi="Symbol" w:hint="default"/>
      </w:rPr>
    </w:lvl>
    <w:lvl w:ilvl="7" w:tplc="04020003" w:tentative="1">
      <w:start w:val="1"/>
      <w:numFmt w:val="bullet"/>
      <w:lvlText w:val="o"/>
      <w:lvlJc w:val="left"/>
      <w:pPr>
        <w:ind w:left="8280" w:hanging="360"/>
      </w:pPr>
      <w:rPr>
        <w:rFonts w:ascii="Courier New" w:hAnsi="Courier New" w:cs="Courier New" w:hint="default"/>
      </w:rPr>
    </w:lvl>
    <w:lvl w:ilvl="8" w:tplc="04020005" w:tentative="1">
      <w:start w:val="1"/>
      <w:numFmt w:val="bullet"/>
      <w:lvlText w:val=""/>
      <w:lvlJc w:val="left"/>
      <w:pPr>
        <w:ind w:left="9000" w:hanging="360"/>
      </w:pPr>
      <w:rPr>
        <w:rFonts w:ascii="Wingdings" w:hAnsi="Wingdings" w:hint="default"/>
      </w:rPr>
    </w:lvl>
  </w:abstractNum>
  <w:abstractNum w:abstractNumId="28">
    <w:nsid w:val="483B37D1"/>
    <w:multiLevelType w:val="hybridMultilevel"/>
    <w:tmpl w:val="F348B60C"/>
    <w:lvl w:ilvl="0" w:tplc="BBFC2106">
      <w:start w:val="1"/>
      <w:numFmt w:val="bullet"/>
      <w:lvlText w:val="-"/>
      <w:lvlJc w:val="left"/>
      <w:pPr>
        <w:ind w:left="2200" w:hanging="360"/>
      </w:pPr>
      <w:rPr>
        <w:rFonts w:ascii="Times New Roman" w:eastAsia="Times New Roman" w:hAnsi="Times New Roman" w:cs="Times New Roman" w:hint="default"/>
      </w:rPr>
    </w:lvl>
    <w:lvl w:ilvl="1" w:tplc="04020003" w:tentative="1">
      <w:start w:val="1"/>
      <w:numFmt w:val="bullet"/>
      <w:lvlText w:val="o"/>
      <w:lvlJc w:val="left"/>
      <w:pPr>
        <w:ind w:left="2920" w:hanging="360"/>
      </w:pPr>
      <w:rPr>
        <w:rFonts w:ascii="Courier New" w:hAnsi="Courier New" w:cs="Courier New" w:hint="default"/>
      </w:rPr>
    </w:lvl>
    <w:lvl w:ilvl="2" w:tplc="04020005" w:tentative="1">
      <w:start w:val="1"/>
      <w:numFmt w:val="bullet"/>
      <w:lvlText w:val=""/>
      <w:lvlJc w:val="left"/>
      <w:pPr>
        <w:ind w:left="3640" w:hanging="360"/>
      </w:pPr>
      <w:rPr>
        <w:rFonts w:ascii="Wingdings" w:hAnsi="Wingdings" w:hint="default"/>
      </w:rPr>
    </w:lvl>
    <w:lvl w:ilvl="3" w:tplc="04020001" w:tentative="1">
      <w:start w:val="1"/>
      <w:numFmt w:val="bullet"/>
      <w:lvlText w:val=""/>
      <w:lvlJc w:val="left"/>
      <w:pPr>
        <w:ind w:left="4360" w:hanging="360"/>
      </w:pPr>
      <w:rPr>
        <w:rFonts w:ascii="Symbol" w:hAnsi="Symbol" w:hint="default"/>
      </w:rPr>
    </w:lvl>
    <w:lvl w:ilvl="4" w:tplc="04020003" w:tentative="1">
      <w:start w:val="1"/>
      <w:numFmt w:val="bullet"/>
      <w:lvlText w:val="o"/>
      <w:lvlJc w:val="left"/>
      <w:pPr>
        <w:ind w:left="5080" w:hanging="360"/>
      </w:pPr>
      <w:rPr>
        <w:rFonts w:ascii="Courier New" w:hAnsi="Courier New" w:cs="Courier New" w:hint="default"/>
      </w:rPr>
    </w:lvl>
    <w:lvl w:ilvl="5" w:tplc="04020005" w:tentative="1">
      <w:start w:val="1"/>
      <w:numFmt w:val="bullet"/>
      <w:lvlText w:val=""/>
      <w:lvlJc w:val="left"/>
      <w:pPr>
        <w:ind w:left="5800" w:hanging="360"/>
      </w:pPr>
      <w:rPr>
        <w:rFonts w:ascii="Wingdings" w:hAnsi="Wingdings" w:hint="default"/>
      </w:rPr>
    </w:lvl>
    <w:lvl w:ilvl="6" w:tplc="04020001" w:tentative="1">
      <w:start w:val="1"/>
      <w:numFmt w:val="bullet"/>
      <w:lvlText w:val=""/>
      <w:lvlJc w:val="left"/>
      <w:pPr>
        <w:ind w:left="6520" w:hanging="360"/>
      </w:pPr>
      <w:rPr>
        <w:rFonts w:ascii="Symbol" w:hAnsi="Symbol" w:hint="default"/>
      </w:rPr>
    </w:lvl>
    <w:lvl w:ilvl="7" w:tplc="04020003" w:tentative="1">
      <w:start w:val="1"/>
      <w:numFmt w:val="bullet"/>
      <w:lvlText w:val="o"/>
      <w:lvlJc w:val="left"/>
      <w:pPr>
        <w:ind w:left="7240" w:hanging="360"/>
      </w:pPr>
      <w:rPr>
        <w:rFonts w:ascii="Courier New" w:hAnsi="Courier New" w:cs="Courier New" w:hint="default"/>
      </w:rPr>
    </w:lvl>
    <w:lvl w:ilvl="8" w:tplc="04020005" w:tentative="1">
      <w:start w:val="1"/>
      <w:numFmt w:val="bullet"/>
      <w:lvlText w:val=""/>
      <w:lvlJc w:val="left"/>
      <w:pPr>
        <w:ind w:left="7960" w:hanging="360"/>
      </w:pPr>
      <w:rPr>
        <w:rFonts w:ascii="Wingdings" w:hAnsi="Wingdings" w:hint="default"/>
      </w:rPr>
    </w:lvl>
  </w:abstractNum>
  <w:abstractNum w:abstractNumId="29">
    <w:nsid w:val="499B7956"/>
    <w:multiLevelType w:val="hybridMultilevel"/>
    <w:tmpl w:val="DEB6A07C"/>
    <w:lvl w:ilvl="0" w:tplc="04020001">
      <w:start w:val="1"/>
      <w:numFmt w:val="bullet"/>
      <w:lvlText w:val=""/>
      <w:lvlJc w:val="left"/>
      <w:pPr>
        <w:ind w:left="1720" w:hanging="360"/>
      </w:pPr>
      <w:rPr>
        <w:rFonts w:ascii="Symbol" w:hAnsi="Symbol" w:hint="default"/>
      </w:rPr>
    </w:lvl>
    <w:lvl w:ilvl="1" w:tplc="04020003" w:tentative="1">
      <w:start w:val="1"/>
      <w:numFmt w:val="bullet"/>
      <w:lvlText w:val="o"/>
      <w:lvlJc w:val="left"/>
      <w:pPr>
        <w:ind w:left="2440" w:hanging="360"/>
      </w:pPr>
      <w:rPr>
        <w:rFonts w:ascii="Courier New" w:hAnsi="Courier New" w:cs="Courier New" w:hint="default"/>
      </w:rPr>
    </w:lvl>
    <w:lvl w:ilvl="2" w:tplc="04020005" w:tentative="1">
      <w:start w:val="1"/>
      <w:numFmt w:val="bullet"/>
      <w:lvlText w:val=""/>
      <w:lvlJc w:val="left"/>
      <w:pPr>
        <w:ind w:left="3160" w:hanging="360"/>
      </w:pPr>
      <w:rPr>
        <w:rFonts w:ascii="Wingdings" w:hAnsi="Wingdings" w:hint="default"/>
      </w:rPr>
    </w:lvl>
    <w:lvl w:ilvl="3" w:tplc="04020001" w:tentative="1">
      <w:start w:val="1"/>
      <w:numFmt w:val="bullet"/>
      <w:lvlText w:val=""/>
      <w:lvlJc w:val="left"/>
      <w:pPr>
        <w:ind w:left="3880" w:hanging="360"/>
      </w:pPr>
      <w:rPr>
        <w:rFonts w:ascii="Symbol" w:hAnsi="Symbol" w:hint="default"/>
      </w:rPr>
    </w:lvl>
    <w:lvl w:ilvl="4" w:tplc="04020003" w:tentative="1">
      <w:start w:val="1"/>
      <w:numFmt w:val="bullet"/>
      <w:lvlText w:val="o"/>
      <w:lvlJc w:val="left"/>
      <w:pPr>
        <w:ind w:left="4600" w:hanging="360"/>
      </w:pPr>
      <w:rPr>
        <w:rFonts w:ascii="Courier New" w:hAnsi="Courier New" w:cs="Courier New" w:hint="default"/>
      </w:rPr>
    </w:lvl>
    <w:lvl w:ilvl="5" w:tplc="04020005" w:tentative="1">
      <w:start w:val="1"/>
      <w:numFmt w:val="bullet"/>
      <w:lvlText w:val=""/>
      <w:lvlJc w:val="left"/>
      <w:pPr>
        <w:ind w:left="5320" w:hanging="360"/>
      </w:pPr>
      <w:rPr>
        <w:rFonts w:ascii="Wingdings" w:hAnsi="Wingdings" w:hint="default"/>
      </w:rPr>
    </w:lvl>
    <w:lvl w:ilvl="6" w:tplc="04020001" w:tentative="1">
      <w:start w:val="1"/>
      <w:numFmt w:val="bullet"/>
      <w:lvlText w:val=""/>
      <w:lvlJc w:val="left"/>
      <w:pPr>
        <w:ind w:left="6040" w:hanging="360"/>
      </w:pPr>
      <w:rPr>
        <w:rFonts w:ascii="Symbol" w:hAnsi="Symbol" w:hint="default"/>
      </w:rPr>
    </w:lvl>
    <w:lvl w:ilvl="7" w:tplc="04020003" w:tentative="1">
      <w:start w:val="1"/>
      <w:numFmt w:val="bullet"/>
      <w:lvlText w:val="o"/>
      <w:lvlJc w:val="left"/>
      <w:pPr>
        <w:ind w:left="6760" w:hanging="360"/>
      </w:pPr>
      <w:rPr>
        <w:rFonts w:ascii="Courier New" w:hAnsi="Courier New" w:cs="Courier New" w:hint="default"/>
      </w:rPr>
    </w:lvl>
    <w:lvl w:ilvl="8" w:tplc="04020005" w:tentative="1">
      <w:start w:val="1"/>
      <w:numFmt w:val="bullet"/>
      <w:lvlText w:val=""/>
      <w:lvlJc w:val="left"/>
      <w:pPr>
        <w:ind w:left="7480" w:hanging="360"/>
      </w:pPr>
      <w:rPr>
        <w:rFonts w:ascii="Wingdings" w:hAnsi="Wingdings" w:hint="default"/>
      </w:rPr>
    </w:lvl>
  </w:abstractNum>
  <w:abstractNum w:abstractNumId="30">
    <w:nsid w:val="4AC51EE6"/>
    <w:multiLevelType w:val="hybridMultilevel"/>
    <w:tmpl w:val="18FCBC28"/>
    <w:lvl w:ilvl="0" w:tplc="0DEA296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4BA378F1"/>
    <w:multiLevelType w:val="hybridMultilevel"/>
    <w:tmpl w:val="05447B44"/>
    <w:lvl w:ilvl="0" w:tplc="04020019">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4BEC7338"/>
    <w:multiLevelType w:val="hybridMultilevel"/>
    <w:tmpl w:val="001C9836"/>
    <w:lvl w:ilvl="0" w:tplc="04020001">
      <w:start w:val="1"/>
      <w:numFmt w:val="bullet"/>
      <w:lvlText w:val=""/>
      <w:lvlJc w:val="left"/>
      <w:pPr>
        <w:ind w:left="1180" w:hanging="360"/>
      </w:pPr>
      <w:rPr>
        <w:rFonts w:ascii="Symbol" w:hAnsi="Symbol" w:hint="default"/>
      </w:rPr>
    </w:lvl>
    <w:lvl w:ilvl="1" w:tplc="04020003" w:tentative="1">
      <w:start w:val="1"/>
      <w:numFmt w:val="bullet"/>
      <w:lvlText w:val="o"/>
      <w:lvlJc w:val="left"/>
      <w:pPr>
        <w:ind w:left="1900" w:hanging="360"/>
      </w:pPr>
      <w:rPr>
        <w:rFonts w:ascii="Courier New" w:hAnsi="Courier New" w:cs="Courier New" w:hint="default"/>
      </w:rPr>
    </w:lvl>
    <w:lvl w:ilvl="2" w:tplc="04020005" w:tentative="1">
      <w:start w:val="1"/>
      <w:numFmt w:val="bullet"/>
      <w:lvlText w:val=""/>
      <w:lvlJc w:val="left"/>
      <w:pPr>
        <w:ind w:left="2620" w:hanging="360"/>
      </w:pPr>
      <w:rPr>
        <w:rFonts w:ascii="Wingdings" w:hAnsi="Wingdings" w:hint="default"/>
      </w:rPr>
    </w:lvl>
    <w:lvl w:ilvl="3" w:tplc="04020001" w:tentative="1">
      <w:start w:val="1"/>
      <w:numFmt w:val="bullet"/>
      <w:lvlText w:val=""/>
      <w:lvlJc w:val="left"/>
      <w:pPr>
        <w:ind w:left="3340" w:hanging="360"/>
      </w:pPr>
      <w:rPr>
        <w:rFonts w:ascii="Symbol" w:hAnsi="Symbol" w:hint="default"/>
      </w:rPr>
    </w:lvl>
    <w:lvl w:ilvl="4" w:tplc="04020003" w:tentative="1">
      <w:start w:val="1"/>
      <w:numFmt w:val="bullet"/>
      <w:lvlText w:val="o"/>
      <w:lvlJc w:val="left"/>
      <w:pPr>
        <w:ind w:left="4060" w:hanging="360"/>
      </w:pPr>
      <w:rPr>
        <w:rFonts w:ascii="Courier New" w:hAnsi="Courier New" w:cs="Courier New" w:hint="default"/>
      </w:rPr>
    </w:lvl>
    <w:lvl w:ilvl="5" w:tplc="04020005" w:tentative="1">
      <w:start w:val="1"/>
      <w:numFmt w:val="bullet"/>
      <w:lvlText w:val=""/>
      <w:lvlJc w:val="left"/>
      <w:pPr>
        <w:ind w:left="4780" w:hanging="360"/>
      </w:pPr>
      <w:rPr>
        <w:rFonts w:ascii="Wingdings" w:hAnsi="Wingdings" w:hint="default"/>
      </w:rPr>
    </w:lvl>
    <w:lvl w:ilvl="6" w:tplc="04020001" w:tentative="1">
      <w:start w:val="1"/>
      <w:numFmt w:val="bullet"/>
      <w:lvlText w:val=""/>
      <w:lvlJc w:val="left"/>
      <w:pPr>
        <w:ind w:left="5500" w:hanging="360"/>
      </w:pPr>
      <w:rPr>
        <w:rFonts w:ascii="Symbol" w:hAnsi="Symbol" w:hint="default"/>
      </w:rPr>
    </w:lvl>
    <w:lvl w:ilvl="7" w:tplc="04020003" w:tentative="1">
      <w:start w:val="1"/>
      <w:numFmt w:val="bullet"/>
      <w:lvlText w:val="o"/>
      <w:lvlJc w:val="left"/>
      <w:pPr>
        <w:ind w:left="6220" w:hanging="360"/>
      </w:pPr>
      <w:rPr>
        <w:rFonts w:ascii="Courier New" w:hAnsi="Courier New" w:cs="Courier New" w:hint="default"/>
      </w:rPr>
    </w:lvl>
    <w:lvl w:ilvl="8" w:tplc="04020005" w:tentative="1">
      <w:start w:val="1"/>
      <w:numFmt w:val="bullet"/>
      <w:lvlText w:val=""/>
      <w:lvlJc w:val="left"/>
      <w:pPr>
        <w:ind w:left="6940" w:hanging="360"/>
      </w:pPr>
      <w:rPr>
        <w:rFonts w:ascii="Wingdings" w:hAnsi="Wingdings" w:hint="default"/>
      </w:rPr>
    </w:lvl>
  </w:abstractNum>
  <w:abstractNum w:abstractNumId="33">
    <w:nsid w:val="53BD44F7"/>
    <w:multiLevelType w:val="hybridMultilevel"/>
    <w:tmpl w:val="099A9D48"/>
    <w:lvl w:ilvl="0" w:tplc="68864E0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53D43B29"/>
    <w:multiLevelType w:val="hybridMultilevel"/>
    <w:tmpl w:val="2A0EDF56"/>
    <w:lvl w:ilvl="0" w:tplc="04020001">
      <w:start w:val="1"/>
      <w:numFmt w:val="bullet"/>
      <w:lvlText w:val=""/>
      <w:lvlJc w:val="left"/>
      <w:pPr>
        <w:ind w:left="1480" w:hanging="360"/>
      </w:pPr>
      <w:rPr>
        <w:rFonts w:ascii="Symbol" w:hAnsi="Symbol" w:hint="default"/>
      </w:rPr>
    </w:lvl>
    <w:lvl w:ilvl="1" w:tplc="04020003" w:tentative="1">
      <w:start w:val="1"/>
      <w:numFmt w:val="bullet"/>
      <w:lvlText w:val="o"/>
      <w:lvlJc w:val="left"/>
      <w:pPr>
        <w:ind w:left="2200" w:hanging="360"/>
      </w:pPr>
      <w:rPr>
        <w:rFonts w:ascii="Courier New" w:hAnsi="Courier New" w:cs="Courier New" w:hint="default"/>
      </w:rPr>
    </w:lvl>
    <w:lvl w:ilvl="2" w:tplc="04020005" w:tentative="1">
      <w:start w:val="1"/>
      <w:numFmt w:val="bullet"/>
      <w:lvlText w:val=""/>
      <w:lvlJc w:val="left"/>
      <w:pPr>
        <w:ind w:left="2920" w:hanging="360"/>
      </w:pPr>
      <w:rPr>
        <w:rFonts w:ascii="Wingdings" w:hAnsi="Wingdings" w:hint="default"/>
      </w:rPr>
    </w:lvl>
    <w:lvl w:ilvl="3" w:tplc="04020001" w:tentative="1">
      <w:start w:val="1"/>
      <w:numFmt w:val="bullet"/>
      <w:lvlText w:val=""/>
      <w:lvlJc w:val="left"/>
      <w:pPr>
        <w:ind w:left="3640" w:hanging="360"/>
      </w:pPr>
      <w:rPr>
        <w:rFonts w:ascii="Symbol" w:hAnsi="Symbol" w:hint="default"/>
      </w:rPr>
    </w:lvl>
    <w:lvl w:ilvl="4" w:tplc="04020003" w:tentative="1">
      <w:start w:val="1"/>
      <w:numFmt w:val="bullet"/>
      <w:lvlText w:val="o"/>
      <w:lvlJc w:val="left"/>
      <w:pPr>
        <w:ind w:left="4360" w:hanging="360"/>
      </w:pPr>
      <w:rPr>
        <w:rFonts w:ascii="Courier New" w:hAnsi="Courier New" w:cs="Courier New" w:hint="default"/>
      </w:rPr>
    </w:lvl>
    <w:lvl w:ilvl="5" w:tplc="04020005" w:tentative="1">
      <w:start w:val="1"/>
      <w:numFmt w:val="bullet"/>
      <w:lvlText w:val=""/>
      <w:lvlJc w:val="left"/>
      <w:pPr>
        <w:ind w:left="5080" w:hanging="360"/>
      </w:pPr>
      <w:rPr>
        <w:rFonts w:ascii="Wingdings" w:hAnsi="Wingdings" w:hint="default"/>
      </w:rPr>
    </w:lvl>
    <w:lvl w:ilvl="6" w:tplc="04020001" w:tentative="1">
      <w:start w:val="1"/>
      <w:numFmt w:val="bullet"/>
      <w:lvlText w:val=""/>
      <w:lvlJc w:val="left"/>
      <w:pPr>
        <w:ind w:left="5800" w:hanging="360"/>
      </w:pPr>
      <w:rPr>
        <w:rFonts w:ascii="Symbol" w:hAnsi="Symbol" w:hint="default"/>
      </w:rPr>
    </w:lvl>
    <w:lvl w:ilvl="7" w:tplc="04020003" w:tentative="1">
      <w:start w:val="1"/>
      <w:numFmt w:val="bullet"/>
      <w:lvlText w:val="o"/>
      <w:lvlJc w:val="left"/>
      <w:pPr>
        <w:ind w:left="6520" w:hanging="360"/>
      </w:pPr>
      <w:rPr>
        <w:rFonts w:ascii="Courier New" w:hAnsi="Courier New" w:cs="Courier New" w:hint="default"/>
      </w:rPr>
    </w:lvl>
    <w:lvl w:ilvl="8" w:tplc="04020005" w:tentative="1">
      <w:start w:val="1"/>
      <w:numFmt w:val="bullet"/>
      <w:lvlText w:val=""/>
      <w:lvlJc w:val="left"/>
      <w:pPr>
        <w:ind w:left="7240" w:hanging="360"/>
      </w:pPr>
      <w:rPr>
        <w:rFonts w:ascii="Wingdings" w:hAnsi="Wingdings" w:hint="default"/>
      </w:rPr>
    </w:lvl>
  </w:abstractNum>
  <w:abstractNum w:abstractNumId="35">
    <w:nsid w:val="563861D2"/>
    <w:multiLevelType w:val="hybridMultilevel"/>
    <w:tmpl w:val="21DC4214"/>
    <w:lvl w:ilvl="0" w:tplc="04020005">
      <w:start w:val="1"/>
      <w:numFmt w:val="bullet"/>
      <w:lvlText w:val=""/>
      <w:lvlJc w:val="left"/>
      <w:pPr>
        <w:ind w:left="2880" w:hanging="360"/>
      </w:pPr>
      <w:rPr>
        <w:rFonts w:ascii="Wingdings" w:hAnsi="Wingdings" w:hint="default"/>
      </w:rPr>
    </w:lvl>
    <w:lvl w:ilvl="1" w:tplc="04020003" w:tentative="1">
      <w:start w:val="1"/>
      <w:numFmt w:val="bullet"/>
      <w:lvlText w:val="o"/>
      <w:lvlJc w:val="left"/>
      <w:pPr>
        <w:ind w:left="3600" w:hanging="360"/>
      </w:pPr>
      <w:rPr>
        <w:rFonts w:ascii="Courier New" w:hAnsi="Courier New" w:cs="Courier New" w:hint="default"/>
      </w:rPr>
    </w:lvl>
    <w:lvl w:ilvl="2" w:tplc="04020005" w:tentative="1">
      <w:start w:val="1"/>
      <w:numFmt w:val="bullet"/>
      <w:lvlText w:val=""/>
      <w:lvlJc w:val="left"/>
      <w:pPr>
        <w:ind w:left="4320" w:hanging="360"/>
      </w:pPr>
      <w:rPr>
        <w:rFonts w:ascii="Wingdings" w:hAnsi="Wingdings" w:hint="default"/>
      </w:rPr>
    </w:lvl>
    <w:lvl w:ilvl="3" w:tplc="04020001" w:tentative="1">
      <w:start w:val="1"/>
      <w:numFmt w:val="bullet"/>
      <w:lvlText w:val=""/>
      <w:lvlJc w:val="left"/>
      <w:pPr>
        <w:ind w:left="5040" w:hanging="360"/>
      </w:pPr>
      <w:rPr>
        <w:rFonts w:ascii="Symbol" w:hAnsi="Symbol" w:hint="default"/>
      </w:rPr>
    </w:lvl>
    <w:lvl w:ilvl="4" w:tplc="04020003" w:tentative="1">
      <w:start w:val="1"/>
      <w:numFmt w:val="bullet"/>
      <w:lvlText w:val="o"/>
      <w:lvlJc w:val="left"/>
      <w:pPr>
        <w:ind w:left="5760" w:hanging="360"/>
      </w:pPr>
      <w:rPr>
        <w:rFonts w:ascii="Courier New" w:hAnsi="Courier New" w:cs="Courier New" w:hint="default"/>
      </w:rPr>
    </w:lvl>
    <w:lvl w:ilvl="5" w:tplc="04020005" w:tentative="1">
      <w:start w:val="1"/>
      <w:numFmt w:val="bullet"/>
      <w:lvlText w:val=""/>
      <w:lvlJc w:val="left"/>
      <w:pPr>
        <w:ind w:left="6480" w:hanging="360"/>
      </w:pPr>
      <w:rPr>
        <w:rFonts w:ascii="Wingdings" w:hAnsi="Wingdings" w:hint="default"/>
      </w:rPr>
    </w:lvl>
    <w:lvl w:ilvl="6" w:tplc="04020001" w:tentative="1">
      <w:start w:val="1"/>
      <w:numFmt w:val="bullet"/>
      <w:lvlText w:val=""/>
      <w:lvlJc w:val="left"/>
      <w:pPr>
        <w:ind w:left="7200" w:hanging="360"/>
      </w:pPr>
      <w:rPr>
        <w:rFonts w:ascii="Symbol" w:hAnsi="Symbol" w:hint="default"/>
      </w:rPr>
    </w:lvl>
    <w:lvl w:ilvl="7" w:tplc="04020003" w:tentative="1">
      <w:start w:val="1"/>
      <w:numFmt w:val="bullet"/>
      <w:lvlText w:val="o"/>
      <w:lvlJc w:val="left"/>
      <w:pPr>
        <w:ind w:left="7920" w:hanging="360"/>
      </w:pPr>
      <w:rPr>
        <w:rFonts w:ascii="Courier New" w:hAnsi="Courier New" w:cs="Courier New" w:hint="default"/>
      </w:rPr>
    </w:lvl>
    <w:lvl w:ilvl="8" w:tplc="04020005" w:tentative="1">
      <w:start w:val="1"/>
      <w:numFmt w:val="bullet"/>
      <w:lvlText w:val=""/>
      <w:lvlJc w:val="left"/>
      <w:pPr>
        <w:ind w:left="8640" w:hanging="360"/>
      </w:pPr>
      <w:rPr>
        <w:rFonts w:ascii="Wingdings" w:hAnsi="Wingdings" w:hint="default"/>
      </w:rPr>
    </w:lvl>
  </w:abstractNum>
  <w:abstractNum w:abstractNumId="36">
    <w:nsid w:val="571A4DBE"/>
    <w:multiLevelType w:val="hybridMultilevel"/>
    <w:tmpl w:val="BFB2B2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nsid w:val="5ACF0B55"/>
    <w:multiLevelType w:val="hybridMultilevel"/>
    <w:tmpl w:val="EFF2BDBA"/>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8">
    <w:nsid w:val="5B04704D"/>
    <w:multiLevelType w:val="hybridMultilevel"/>
    <w:tmpl w:val="1B90AA48"/>
    <w:lvl w:ilvl="0" w:tplc="04020019">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5CF01FD4"/>
    <w:multiLevelType w:val="hybridMultilevel"/>
    <w:tmpl w:val="60064E7E"/>
    <w:lvl w:ilvl="0" w:tplc="BBFC2106">
      <w:start w:val="1"/>
      <w:numFmt w:val="bullet"/>
      <w:lvlText w:val="-"/>
      <w:lvlJc w:val="left"/>
      <w:pPr>
        <w:ind w:left="2160" w:hanging="360"/>
      </w:pPr>
      <w:rPr>
        <w:rFonts w:ascii="Times New Roman" w:eastAsia="Times New Roman" w:hAnsi="Times New Roman" w:cs="Times New Roman"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40">
    <w:nsid w:val="5D734170"/>
    <w:multiLevelType w:val="hybridMultilevel"/>
    <w:tmpl w:val="0D62C9DC"/>
    <w:lvl w:ilvl="0" w:tplc="04020001">
      <w:start w:val="1"/>
      <w:numFmt w:val="bullet"/>
      <w:lvlText w:val=""/>
      <w:lvlJc w:val="left"/>
      <w:pPr>
        <w:ind w:left="1440" w:hanging="360"/>
      </w:pPr>
      <w:rPr>
        <w:rFonts w:ascii="Symbol" w:hAnsi="Symbol"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1">
    <w:nsid w:val="5FC70E53"/>
    <w:multiLevelType w:val="hybridMultilevel"/>
    <w:tmpl w:val="973E9A2C"/>
    <w:lvl w:ilvl="0" w:tplc="04020001">
      <w:start w:val="1"/>
      <w:numFmt w:val="bullet"/>
      <w:lvlText w:val=""/>
      <w:lvlJc w:val="left"/>
      <w:pPr>
        <w:ind w:left="1120" w:hanging="360"/>
      </w:pPr>
      <w:rPr>
        <w:rFonts w:ascii="Symbol" w:hAnsi="Symbol" w:hint="default"/>
      </w:rPr>
    </w:lvl>
    <w:lvl w:ilvl="1" w:tplc="04020003" w:tentative="1">
      <w:start w:val="1"/>
      <w:numFmt w:val="bullet"/>
      <w:lvlText w:val="o"/>
      <w:lvlJc w:val="left"/>
      <w:pPr>
        <w:ind w:left="1840" w:hanging="360"/>
      </w:pPr>
      <w:rPr>
        <w:rFonts w:ascii="Courier New" w:hAnsi="Courier New" w:cs="Courier New" w:hint="default"/>
      </w:rPr>
    </w:lvl>
    <w:lvl w:ilvl="2" w:tplc="04020005" w:tentative="1">
      <w:start w:val="1"/>
      <w:numFmt w:val="bullet"/>
      <w:lvlText w:val=""/>
      <w:lvlJc w:val="left"/>
      <w:pPr>
        <w:ind w:left="2560" w:hanging="360"/>
      </w:pPr>
      <w:rPr>
        <w:rFonts w:ascii="Wingdings" w:hAnsi="Wingdings" w:hint="default"/>
      </w:rPr>
    </w:lvl>
    <w:lvl w:ilvl="3" w:tplc="04020001" w:tentative="1">
      <w:start w:val="1"/>
      <w:numFmt w:val="bullet"/>
      <w:lvlText w:val=""/>
      <w:lvlJc w:val="left"/>
      <w:pPr>
        <w:ind w:left="3280" w:hanging="360"/>
      </w:pPr>
      <w:rPr>
        <w:rFonts w:ascii="Symbol" w:hAnsi="Symbol" w:hint="default"/>
      </w:rPr>
    </w:lvl>
    <w:lvl w:ilvl="4" w:tplc="04020003" w:tentative="1">
      <w:start w:val="1"/>
      <w:numFmt w:val="bullet"/>
      <w:lvlText w:val="o"/>
      <w:lvlJc w:val="left"/>
      <w:pPr>
        <w:ind w:left="4000" w:hanging="360"/>
      </w:pPr>
      <w:rPr>
        <w:rFonts w:ascii="Courier New" w:hAnsi="Courier New" w:cs="Courier New" w:hint="default"/>
      </w:rPr>
    </w:lvl>
    <w:lvl w:ilvl="5" w:tplc="04020005" w:tentative="1">
      <w:start w:val="1"/>
      <w:numFmt w:val="bullet"/>
      <w:lvlText w:val=""/>
      <w:lvlJc w:val="left"/>
      <w:pPr>
        <w:ind w:left="4720" w:hanging="360"/>
      </w:pPr>
      <w:rPr>
        <w:rFonts w:ascii="Wingdings" w:hAnsi="Wingdings" w:hint="default"/>
      </w:rPr>
    </w:lvl>
    <w:lvl w:ilvl="6" w:tplc="04020001" w:tentative="1">
      <w:start w:val="1"/>
      <w:numFmt w:val="bullet"/>
      <w:lvlText w:val=""/>
      <w:lvlJc w:val="left"/>
      <w:pPr>
        <w:ind w:left="5440" w:hanging="360"/>
      </w:pPr>
      <w:rPr>
        <w:rFonts w:ascii="Symbol" w:hAnsi="Symbol" w:hint="default"/>
      </w:rPr>
    </w:lvl>
    <w:lvl w:ilvl="7" w:tplc="04020003" w:tentative="1">
      <w:start w:val="1"/>
      <w:numFmt w:val="bullet"/>
      <w:lvlText w:val="o"/>
      <w:lvlJc w:val="left"/>
      <w:pPr>
        <w:ind w:left="6160" w:hanging="360"/>
      </w:pPr>
      <w:rPr>
        <w:rFonts w:ascii="Courier New" w:hAnsi="Courier New" w:cs="Courier New" w:hint="default"/>
      </w:rPr>
    </w:lvl>
    <w:lvl w:ilvl="8" w:tplc="04020005" w:tentative="1">
      <w:start w:val="1"/>
      <w:numFmt w:val="bullet"/>
      <w:lvlText w:val=""/>
      <w:lvlJc w:val="left"/>
      <w:pPr>
        <w:ind w:left="6880" w:hanging="360"/>
      </w:pPr>
      <w:rPr>
        <w:rFonts w:ascii="Wingdings" w:hAnsi="Wingdings" w:hint="default"/>
      </w:rPr>
    </w:lvl>
  </w:abstractNum>
  <w:abstractNum w:abstractNumId="42">
    <w:nsid w:val="60277B70"/>
    <w:multiLevelType w:val="hybridMultilevel"/>
    <w:tmpl w:val="B0D8F804"/>
    <w:lvl w:ilvl="0" w:tplc="04020001">
      <w:start w:val="1"/>
      <w:numFmt w:val="bullet"/>
      <w:lvlText w:val=""/>
      <w:lvlJc w:val="left"/>
      <w:pPr>
        <w:ind w:left="1940" w:hanging="360"/>
      </w:pPr>
      <w:rPr>
        <w:rFonts w:ascii="Symbol" w:hAnsi="Symbol" w:hint="default"/>
      </w:rPr>
    </w:lvl>
    <w:lvl w:ilvl="1" w:tplc="04020003" w:tentative="1">
      <w:start w:val="1"/>
      <w:numFmt w:val="bullet"/>
      <w:lvlText w:val="o"/>
      <w:lvlJc w:val="left"/>
      <w:pPr>
        <w:ind w:left="2660" w:hanging="360"/>
      </w:pPr>
      <w:rPr>
        <w:rFonts w:ascii="Courier New" w:hAnsi="Courier New" w:cs="Courier New" w:hint="default"/>
      </w:rPr>
    </w:lvl>
    <w:lvl w:ilvl="2" w:tplc="04020005" w:tentative="1">
      <w:start w:val="1"/>
      <w:numFmt w:val="bullet"/>
      <w:lvlText w:val=""/>
      <w:lvlJc w:val="left"/>
      <w:pPr>
        <w:ind w:left="3380" w:hanging="360"/>
      </w:pPr>
      <w:rPr>
        <w:rFonts w:ascii="Wingdings" w:hAnsi="Wingdings" w:hint="default"/>
      </w:rPr>
    </w:lvl>
    <w:lvl w:ilvl="3" w:tplc="04020001" w:tentative="1">
      <w:start w:val="1"/>
      <w:numFmt w:val="bullet"/>
      <w:lvlText w:val=""/>
      <w:lvlJc w:val="left"/>
      <w:pPr>
        <w:ind w:left="4100" w:hanging="360"/>
      </w:pPr>
      <w:rPr>
        <w:rFonts w:ascii="Symbol" w:hAnsi="Symbol" w:hint="default"/>
      </w:rPr>
    </w:lvl>
    <w:lvl w:ilvl="4" w:tplc="04020003" w:tentative="1">
      <w:start w:val="1"/>
      <w:numFmt w:val="bullet"/>
      <w:lvlText w:val="o"/>
      <w:lvlJc w:val="left"/>
      <w:pPr>
        <w:ind w:left="4820" w:hanging="360"/>
      </w:pPr>
      <w:rPr>
        <w:rFonts w:ascii="Courier New" w:hAnsi="Courier New" w:cs="Courier New" w:hint="default"/>
      </w:rPr>
    </w:lvl>
    <w:lvl w:ilvl="5" w:tplc="04020005" w:tentative="1">
      <w:start w:val="1"/>
      <w:numFmt w:val="bullet"/>
      <w:lvlText w:val=""/>
      <w:lvlJc w:val="left"/>
      <w:pPr>
        <w:ind w:left="5540" w:hanging="360"/>
      </w:pPr>
      <w:rPr>
        <w:rFonts w:ascii="Wingdings" w:hAnsi="Wingdings" w:hint="default"/>
      </w:rPr>
    </w:lvl>
    <w:lvl w:ilvl="6" w:tplc="04020001" w:tentative="1">
      <w:start w:val="1"/>
      <w:numFmt w:val="bullet"/>
      <w:lvlText w:val=""/>
      <w:lvlJc w:val="left"/>
      <w:pPr>
        <w:ind w:left="6260" w:hanging="360"/>
      </w:pPr>
      <w:rPr>
        <w:rFonts w:ascii="Symbol" w:hAnsi="Symbol" w:hint="default"/>
      </w:rPr>
    </w:lvl>
    <w:lvl w:ilvl="7" w:tplc="04020003" w:tentative="1">
      <w:start w:val="1"/>
      <w:numFmt w:val="bullet"/>
      <w:lvlText w:val="o"/>
      <w:lvlJc w:val="left"/>
      <w:pPr>
        <w:ind w:left="6980" w:hanging="360"/>
      </w:pPr>
      <w:rPr>
        <w:rFonts w:ascii="Courier New" w:hAnsi="Courier New" w:cs="Courier New" w:hint="default"/>
      </w:rPr>
    </w:lvl>
    <w:lvl w:ilvl="8" w:tplc="04020005" w:tentative="1">
      <w:start w:val="1"/>
      <w:numFmt w:val="bullet"/>
      <w:lvlText w:val=""/>
      <w:lvlJc w:val="left"/>
      <w:pPr>
        <w:ind w:left="7700" w:hanging="360"/>
      </w:pPr>
      <w:rPr>
        <w:rFonts w:ascii="Wingdings" w:hAnsi="Wingdings" w:hint="default"/>
      </w:rPr>
    </w:lvl>
  </w:abstractNum>
  <w:abstractNum w:abstractNumId="43">
    <w:nsid w:val="64054D46"/>
    <w:multiLevelType w:val="hybridMultilevel"/>
    <w:tmpl w:val="DAE29C6C"/>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4">
    <w:nsid w:val="66895201"/>
    <w:multiLevelType w:val="hybridMultilevel"/>
    <w:tmpl w:val="7EB4214A"/>
    <w:lvl w:ilvl="0" w:tplc="04020001">
      <w:start w:val="1"/>
      <w:numFmt w:val="bullet"/>
      <w:lvlText w:val=""/>
      <w:lvlJc w:val="left"/>
      <w:pPr>
        <w:ind w:left="1480" w:hanging="360"/>
      </w:pPr>
      <w:rPr>
        <w:rFonts w:ascii="Symbol" w:hAnsi="Symbol" w:hint="default"/>
      </w:rPr>
    </w:lvl>
    <w:lvl w:ilvl="1" w:tplc="04020003" w:tentative="1">
      <w:start w:val="1"/>
      <w:numFmt w:val="bullet"/>
      <w:lvlText w:val="o"/>
      <w:lvlJc w:val="left"/>
      <w:pPr>
        <w:ind w:left="2200" w:hanging="360"/>
      </w:pPr>
      <w:rPr>
        <w:rFonts w:ascii="Courier New" w:hAnsi="Courier New" w:cs="Courier New" w:hint="default"/>
      </w:rPr>
    </w:lvl>
    <w:lvl w:ilvl="2" w:tplc="04020005" w:tentative="1">
      <w:start w:val="1"/>
      <w:numFmt w:val="bullet"/>
      <w:lvlText w:val=""/>
      <w:lvlJc w:val="left"/>
      <w:pPr>
        <w:ind w:left="2920" w:hanging="360"/>
      </w:pPr>
      <w:rPr>
        <w:rFonts w:ascii="Wingdings" w:hAnsi="Wingdings" w:hint="default"/>
      </w:rPr>
    </w:lvl>
    <w:lvl w:ilvl="3" w:tplc="04020001" w:tentative="1">
      <w:start w:val="1"/>
      <w:numFmt w:val="bullet"/>
      <w:lvlText w:val=""/>
      <w:lvlJc w:val="left"/>
      <w:pPr>
        <w:ind w:left="3640" w:hanging="360"/>
      </w:pPr>
      <w:rPr>
        <w:rFonts w:ascii="Symbol" w:hAnsi="Symbol" w:hint="default"/>
      </w:rPr>
    </w:lvl>
    <w:lvl w:ilvl="4" w:tplc="04020003" w:tentative="1">
      <w:start w:val="1"/>
      <w:numFmt w:val="bullet"/>
      <w:lvlText w:val="o"/>
      <w:lvlJc w:val="left"/>
      <w:pPr>
        <w:ind w:left="4360" w:hanging="360"/>
      </w:pPr>
      <w:rPr>
        <w:rFonts w:ascii="Courier New" w:hAnsi="Courier New" w:cs="Courier New" w:hint="default"/>
      </w:rPr>
    </w:lvl>
    <w:lvl w:ilvl="5" w:tplc="04020005" w:tentative="1">
      <w:start w:val="1"/>
      <w:numFmt w:val="bullet"/>
      <w:lvlText w:val=""/>
      <w:lvlJc w:val="left"/>
      <w:pPr>
        <w:ind w:left="5080" w:hanging="360"/>
      </w:pPr>
      <w:rPr>
        <w:rFonts w:ascii="Wingdings" w:hAnsi="Wingdings" w:hint="default"/>
      </w:rPr>
    </w:lvl>
    <w:lvl w:ilvl="6" w:tplc="04020001" w:tentative="1">
      <w:start w:val="1"/>
      <w:numFmt w:val="bullet"/>
      <w:lvlText w:val=""/>
      <w:lvlJc w:val="left"/>
      <w:pPr>
        <w:ind w:left="5800" w:hanging="360"/>
      </w:pPr>
      <w:rPr>
        <w:rFonts w:ascii="Symbol" w:hAnsi="Symbol" w:hint="default"/>
      </w:rPr>
    </w:lvl>
    <w:lvl w:ilvl="7" w:tplc="04020003" w:tentative="1">
      <w:start w:val="1"/>
      <w:numFmt w:val="bullet"/>
      <w:lvlText w:val="o"/>
      <w:lvlJc w:val="left"/>
      <w:pPr>
        <w:ind w:left="6520" w:hanging="360"/>
      </w:pPr>
      <w:rPr>
        <w:rFonts w:ascii="Courier New" w:hAnsi="Courier New" w:cs="Courier New" w:hint="default"/>
      </w:rPr>
    </w:lvl>
    <w:lvl w:ilvl="8" w:tplc="04020005" w:tentative="1">
      <w:start w:val="1"/>
      <w:numFmt w:val="bullet"/>
      <w:lvlText w:val=""/>
      <w:lvlJc w:val="left"/>
      <w:pPr>
        <w:ind w:left="7240" w:hanging="360"/>
      </w:pPr>
      <w:rPr>
        <w:rFonts w:ascii="Wingdings" w:hAnsi="Wingdings" w:hint="default"/>
      </w:rPr>
    </w:lvl>
  </w:abstractNum>
  <w:abstractNum w:abstractNumId="45">
    <w:nsid w:val="69484A7B"/>
    <w:multiLevelType w:val="hybridMultilevel"/>
    <w:tmpl w:val="2F427F9C"/>
    <w:lvl w:ilvl="0" w:tplc="04020019">
      <w:start w:val="1"/>
      <w:numFmt w:val="lowerLetter"/>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6">
    <w:nsid w:val="713C6A00"/>
    <w:multiLevelType w:val="hybridMultilevel"/>
    <w:tmpl w:val="BF465DA6"/>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47">
    <w:nsid w:val="7450765F"/>
    <w:multiLevelType w:val="hybridMultilevel"/>
    <w:tmpl w:val="612AF5FC"/>
    <w:lvl w:ilvl="0" w:tplc="04020019">
      <w:start w:val="1"/>
      <w:numFmt w:val="lowerLetter"/>
      <w:lvlText w:val="%1."/>
      <w:lvlJc w:val="left"/>
      <w:pPr>
        <w:ind w:left="760" w:hanging="360"/>
      </w:pPr>
    </w:lvl>
    <w:lvl w:ilvl="1" w:tplc="04020019" w:tentative="1">
      <w:start w:val="1"/>
      <w:numFmt w:val="lowerLetter"/>
      <w:lvlText w:val="%2."/>
      <w:lvlJc w:val="left"/>
      <w:pPr>
        <w:ind w:left="1480" w:hanging="360"/>
      </w:pPr>
    </w:lvl>
    <w:lvl w:ilvl="2" w:tplc="0402001B" w:tentative="1">
      <w:start w:val="1"/>
      <w:numFmt w:val="lowerRoman"/>
      <w:lvlText w:val="%3."/>
      <w:lvlJc w:val="right"/>
      <w:pPr>
        <w:ind w:left="2200" w:hanging="180"/>
      </w:pPr>
    </w:lvl>
    <w:lvl w:ilvl="3" w:tplc="0402000F" w:tentative="1">
      <w:start w:val="1"/>
      <w:numFmt w:val="decimal"/>
      <w:lvlText w:val="%4."/>
      <w:lvlJc w:val="left"/>
      <w:pPr>
        <w:ind w:left="2920" w:hanging="360"/>
      </w:pPr>
    </w:lvl>
    <w:lvl w:ilvl="4" w:tplc="04020019" w:tentative="1">
      <w:start w:val="1"/>
      <w:numFmt w:val="lowerLetter"/>
      <w:lvlText w:val="%5."/>
      <w:lvlJc w:val="left"/>
      <w:pPr>
        <w:ind w:left="3640" w:hanging="360"/>
      </w:pPr>
    </w:lvl>
    <w:lvl w:ilvl="5" w:tplc="0402001B" w:tentative="1">
      <w:start w:val="1"/>
      <w:numFmt w:val="lowerRoman"/>
      <w:lvlText w:val="%6."/>
      <w:lvlJc w:val="right"/>
      <w:pPr>
        <w:ind w:left="4360" w:hanging="180"/>
      </w:pPr>
    </w:lvl>
    <w:lvl w:ilvl="6" w:tplc="0402000F" w:tentative="1">
      <w:start w:val="1"/>
      <w:numFmt w:val="decimal"/>
      <w:lvlText w:val="%7."/>
      <w:lvlJc w:val="left"/>
      <w:pPr>
        <w:ind w:left="5080" w:hanging="360"/>
      </w:pPr>
    </w:lvl>
    <w:lvl w:ilvl="7" w:tplc="04020019" w:tentative="1">
      <w:start w:val="1"/>
      <w:numFmt w:val="lowerLetter"/>
      <w:lvlText w:val="%8."/>
      <w:lvlJc w:val="left"/>
      <w:pPr>
        <w:ind w:left="5800" w:hanging="360"/>
      </w:pPr>
    </w:lvl>
    <w:lvl w:ilvl="8" w:tplc="0402001B" w:tentative="1">
      <w:start w:val="1"/>
      <w:numFmt w:val="lowerRoman"/>
      <w:lvlText w:val="%9."/>
      <w:lvlJc w:val="right"/>
      <w:pPr>
        <w:ind w:left="6520" w:hanging="180"/>
      </w:pPr>
    </w:lvl>
  </w:abstractNum>
  <w:abstractNum w:abstractNumId="48">
    <w:nsid w:val="745773B9"/>
    <w:multiLevelType w:val="hybridMultilevel"/>
    <w:tmpl w:val="92FC382C"/>
    <w:lvl w:ilvl="0" w:tplc="04020001">
      <w:start w:val="1"/>
      <w:numFmt w:val="bullet"/>
      <w:lvlText w:val=""/>
      <w:lvlJc w:val="left"/>
      <w:pPr>
        <w:ind w:left="1785" w:hanging="360"/>
      </w:pPr>
      <w:rPr>
        <w:rFonts w:ascii="Symbol" w:hAnsi="Symbol" w:hint="default"/>
      </w:rPr>
    </w:lvl>
    <w:lvl w:ilvl="1" w:tplc="04020003" w:tentative="1">
      <w:start w:val="1"/>
      <w:numFmt w:val="bullet"/>
      <w:lvlText w:val="o"/>
      <w:lvlJc w:val="left"/>
      <w:pPr>
        <w:ind w:left="2505" w:hanging="360"/>
      </w:pPr>
      <w:rPr>
        <w:rFonts w:ascii="Courier New" w:hAnsi="Courier New" w:cs="Courier New" w:hint="default"/>
      </w:rPr>
    </w:lvl>
    <w:lvl w:ilvl="2" w:tplc="04020005" w:tentative="1">
      <w:start w:val="1"/>
      <w:numFmt w:val="bullet"/>
      <w:lvlText w:val=""/>
      <w:lvlJc w:val="left"/>
      <w:pPr>
        <w:ind w:left="3225" w:hanging="360"/>
      </w:pPr>
      <w:rPr>
        <w:rFonts w:ascii="Wingdings" w:hAnsi="Wingdings" w:hint="default"/>
      </w:rPr>
    </w:lvl>
    <w:lvl w:ilvl="3" w:tplc="04020001" w:tentative="1">
      <w:start w:val="1"/>
      <w:numFmt w:val="bullet"/>
      <w:lvlText w:val=""/>
      <w:lvlJc w:val="left"/>
      <w:pPr>
        <w:ind w:left="3945" w:hanging="360"/>
      </w:pPr>
      <w:rPr>
        <w:rFonts w:ascii="Symbol" w:hAnsi="Symbol" w:hint="default"/>
      </w:rPr>
    </w:lvl>
    <w:lvl w:ilvl="4" w:tplc="04020003" w:tentative="1">
      <w:start w:val="1"/>
      <w:numFmt w:val="bullet"/>
      <w:lvlText w:val="o"/>
      <w:lvlJc w:val="left"/>
      <w:pPr>
        <w:ind w:left="4665" w:hanging="360"/>
      </w:pPr>
      <w:rPr>
        <w:rFonts w:ascii="Courier New" w:hAnsi="Courier New" w:cs="Courier New" w:hint="default"/>
      </w:rPr>
    </w:lvl>
    <w:lvl w:ilvl="5" w:tplc="04020005" w:tentative="1">
      <w:start w:val="1"/>
      <w:numFmt w:val="bullet"/>
      <w:lvlText w:val=""/>
      <w:lvlJc w:val="left"/>
      <w:pPr>
        <w:ind w:left="5385" w:hanging="360"/>
      </w:pPr>
      <w:rPr>
        <w:rFonts w:ascii="Wingdings" w:hAnsi="Wingdings" w:hint="default"/>
      </w:rPr>
    </w:lvl>
    <w:lvl w:ilvl="6" w:tplc="04020001" w:tentative="1">
      <w:start w:val="1"/>
      <w:numFmt w:val="bullet"/>
      <w:lvlText w:val=""/>
      <w:lvlJc w:val="left"/>
      <w:pPr>
        <w:ind w:left="6105" w:hanging="360"/>
      </w:pPr>
      <w:rPr>
        <w:rFonts w:ascii="Symbol" w:hAnsi="Symbol" w:hint="default"/>
      </w:rPr>
    </w:lvl>
    <w:lvl w:ilvl="7" w:tplc="04020003" w:tentative="1">
      <w:start w:val="1"/>
      <w:numFmt w:val="bullet"/>
      <w:lvlText w:val="o"/>
      <w:lvlJc w:val="left"/>
      <w:pPr>
        <w:ind w:left="6825" w:hanging="360"/>
      </w:pPr>
      <w:rPr>
        <w:rFonts w:ascii="Courier New" w:hAnsi="Courier New" w:cs="Courier New" w:hint="default"/>
      </w:rPr>
    </w:lvl>
    <w:lvl w:ilvl="8" w:tplc="04020005" w:tentative="1">
      <w:start w:val="1"/>
      <w:numFmt w:val="bullet"/>
      <w:lvlText w:val=""/>
      <w:lvlJc w:val="left"/>
      <w:pPr>
        <w:ind w:left="7545" w:hanging="360"/>
      </w:pPr>
      <w:rPr>
        <w:rFonts w:ascii="Wingdings" w:hAnsi="Wingdings" w:hint="default"/>
      </w:rPr>
    </w:lvl>
  </w:abstractNum>
  <w:abstractNum w:abstractNumId="49">
    <w:nsid w:val="755A49BF"/>
    <w:multiLevelType w:val="multilevel"/>
    <w:tmpl w:val="958A3E88"/>
    <w:lvl w:ilvl="0">
      <w:start w:val="1"/>
      <w:numFmt w:val="decimal"/>
      <w:lvlText w:val="%1."/>
      <w:lvlJc w:val="left"/>
      <w:pPr>
        <w:ind w:left="1260" w:hanging="360"/>
      </w:pPr>
      <w:rPr>
        <w:rFonts w:hint="default"/>
        <w:b/>
      </w:rPr>
    </w:lvl>
    <w:lvl w:ilvl="1">
      <w:start w:val="1"/>
      <w:numFmt w:val="decimal"/>
      <w:lvlText w:val="%2)"/>
      <w:lvlJc w:val="left"/>
      <w:pPr>
        <w:ind w:left="1980" w:hanging="360"/>
      </w:pPr>
    </w:lvl>
    <w:lvl w:ilvl="2">
      <w:start w:val="1"/>
      <w:numFmt w:val="lowerRoman"/>
      <w:lvlText w:val="%3."/>
      <w:lvlJc w:val="right"/>
      <w:pPr>
        <w:ind w:left="2700" w:hanging="180"/>
      </w:pPr>
    </w:lvl>
    <w:lvl w:ilvl="3" w:tentative="1">
      <w:start w:val="1"/>
      <w:numFmt w:val="decimal"/>
      <w:lvlText w:val="%4."/>
      <w:lvlJc w:val="left"/>
      <w:pPr>
        <w:ind w:left="3420" w:hanging="360"/>
      </w:pPr>
    </w:lvl>
    <w:lvl w:ilvl="4" w:tentative="1">
      <w:start w:val="1"/>
      <w:numFmt w:val="lowerLetter"/>
      <w:lvlText w:val="%5."/>
      <w:lvlJc w:val="left"/>
      <w:pPr>
        <w:ind w:left="4140" w:hanging="360"/>
      </w:pPr>
    </w:lvl>
    <w:lvl w:ilvl="5" w:tentative="1">
      <w:start w:val="1"/>
      <w:numFmt w:val="lowerRoman"/>
      <w:lvlText w:val="%6."/>
      <w:lvlJc w:val="right"/>
      <w:pPr>
        <w:ind w:left="4860" w:hanging="180"/>
      </w:pPr>
    </w:lvl>
    <w:lvl w:ilvl="6" w:tentative="1">
      <w:start w:val="1"/>
      <w:numFmt w:val="decimal"/>
      <w:lvlText w:val="%7."/>
      <w:lvlJc w:val="left"/>
      <w:pPr>
        <w:ind w:left="5580" w:hanging="360"/>
      </w:pPr>
    </w:lvl>
    <w:lvl w:ilvl="7" w:tentative="1">
      <w:start w:val="1"/>
      <w:numFmt w:val="lowerLetter"/>
      <w:lvlText w:val="%8."/>
      <w:lvlJc w:val="left"/>
      <w:pPr>
        <w:ind w:left="6300" w:hanging="360"/>
      </w:pPr>
    </w:lvl>
    <w:lvl w:ilvl="8" w:tentative="1">
      <w:start w:val="1"/>
      <w:numFmt w:val="lowerRoman"/>
      <w:lvlText w:val="%9."/>
      <w:lvlJc w:val="right"/>
      <w:pPr>
        <w:ind w:left="7020" w:hanging="180"/>
      </w:pPr>
    </w:lvl>
  </w:abstractNum>
  <w:abstractNum w:abstractNumId="50">
    <w:nsid w:val="77F130DD"/>
    <w:multiLevelType w:val="hybridMultilevel"/>
    <w:tmpl w:val="F14EC546"/>
    <w:lvl w:ilvl="0" w:tplc="BBFC2106">
      <w:start w:val="1"/>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51">
    <w:nsid w:val="795052BE"/>
    <w:multiLevelType w:val="hybridMultilevel"/>
    <w:tmpl w:val="EE060EEA"/>
    <w:lvl w:ilvl="0" w:tplc="04020005">
      <w:start w:val="1"/>
      <w:numFmt w:val="bullet"/>
      <w:lvlText w:val=""/>
      <w:lvlJc w:val="left"/>
      <w:pPr>
        <w:ind w:left="2920" w:hanging="360"/>
      </w:pPr>
      <w:rPr>
        <w:rFonts w:ascii="Wingdings" w:hAnsi="Wingdings" w:hint="default"/>
      </w:rPr>
    </w:lvl>
    <w:lvl w:ilvl="1" w:tplc="04020003" w:tentative="1">
      <w:start w:val="1"/>
      <w:numFmt w:val="bullet"/>
      <w:lvlText w:val="o"/>
      <w:lvlJc w:val="left"/>
      <w:pPr>
        <w:ind w:left="3640" w:hanging="360"/>
      </w:pPr>
      <w:rPr>
        <w:rFonts w:ascii="Courier New" w:hAnsi="Courier New" w:cs="Courier New" w:hint="default"/>
      </w:rPr>
    </w:lvl>
    <w:lvl w:ilvl="2" w:tplc="04020005" w:tentative="1">
      <w:start w:val="1"/>
      <w:numFmt w:val="bullet"/>
      <w:lvlText w:val=""/>
      <w:lvlJc w:val="left"/>
      <w:pPr>
        <w:ind w:left="4360" w:hanging="360"/>
      </w:pPr>
      <w:rPr>
        <w:rFonts w:ascii="Wingdings" w:hAnsi="Wingdings" w:hint="default"/>
      </w:rPr>
    </w:lvl>
    <w:lvl w:ilvl="3" w:tplc="04020001" w:tentative="1">
      <w:start w:val="1"/>
      <w:numFmt w:val="bullet"/>
      <w:lvlText w:val=""/>
      <w:lvlJc w:val="left"/>
      <w:pPr>
        <w:ind w:left="5080" w:hanging="360"/>
      </w:pPr>
      <w:rPr>
        <w:rFonts w:ascii="Symbol" w:hAnsi="Symbol" w:hint="default"/>
      </w:rPr>
    </w:lvl>
    <w:lvl w:ilvl="4" w:tplc="04020003" w:tentative="1">
      <w:start w:val="1"/>
      <w:numFmt w:val="bullet"/>
      <w:lvlText w:val="o"/>
      <w:lvlJc w:val="left"/>
      <w:pPr>
        <w:ind w:left="5800" w:hanging="360"/>
      </w:pPr>
      <w:rPr>
        <w:rFonts w:ascii="Courier New" w:hAnsi="Courier New" w:cs="Courier New" w:hint="default"/>
      </w:rPr>
    </w:lvl>
    <w:lvl w:ilvl="5" w:tplc="04020005" w:tentative="1">
      <w:start w:val="1"/>
      <w:numFmt w:val="bullet"/>
      <w:lvlText w:val=""/>
      <w:lvlJc w:val="left"/>
      <w:pPr>
        <w:ind w:left="6520" w:hanging="360"/>
      </w:pPr>
      <w:rPr>
        <w:rFonts w:ascii="Wingdings" w:hAnsi="Wingdings" w:hint="default"/>
      </w:rPr>
    </w:lvl>
    <w:lvl w:ilvl="6" w:tplc="04020001" w:tentative="1">
      <w:start w:val="1"/>
      <w:numFmt w:val="bullet"/>
      <w:lvlText w:val=""/>
      <w:lvlJc w:val="left"/>
      <w:pPr>
        <w:ind w:left="7240" w:hanging="360"/>
      </w:pPr>
      <w:rPr>
        <w:rFonts w:ascii="Symbol" w:hAnsi="Symbol" w:hint="default"/>
      </w:rPr>
    </w:lvl>
    <w:lvl w:ilvl="7" w:tplc="04020003" w:tentative="1">
      <w:start w:val="1"/>
      <w:numFmt w:val="bullet"/>
      <w:lvlText w:val="o"/>
      <w:lvlJc w:val="left"/>
      <w:pPr>
        <w:ind w:left="7960" w:hanging="360"/>
      </w:pPr>
      <w:rPr>
        <w:rFonts w:ascii="Courier New" w:hAnsi="Courier New" w:cs="Courier New" w:hint="default"/>
      </w:rPr>
    </w:lvl>
    <w:lvl w:ilvl="8" w:tplc="04020005" w:tentative="1">
      <w:start w:val="1"/>
      <w:numFmt w:val="bullet"/>
      <w:lvlText w:val=""/>
      <w:lvlJc w:val="left"/>
      <w:pPr>
        <w:ind w:left="8680" w:hanging="360"/>
      </w:pPr>
      <w:rPr>
        <w:rFonts w:ascii="Wingdings" w:hAnsi="Wingdings" w:hint="default"/>
      </w:rPr>
    </w:lvl>
  </w:abstractNum>
  <w:abstractNum w:abstractNumId="52">
    <w:nsid w:val="7A4E65B9"/>
    <w:multiLevelType w:val="hybridMultilevel"/>
    <w:tmpl w:val="7AF0CA48"/>
    <w:lvl w:ilvl="0" w:tplc="BBFC2106">
      <w:start w:val="1"/>
      <w:numFmt w:val="bullet"/>
      <w:lvlText w:val="-"/>
      <w:lvlJc w:val="left"/>
      <w:pPr>
        <w:ind w:left="2880" w:hanging="360"/>
      </w:pPr>
      <w:rPr>
        <w:rFonts w:ascii="Times New Roman" w:eastAsia="Times New Roman" w:hAnsi="Times New Roman" w:cs="Times New Roman" w:hint="default"/>
      </w:rPr>
    </w:lvl>
    <w:lvl w:ilvl="1" w:tplc="04020003" w:tentative="1">
      <w:start w:val="1"/>
      <w:numFmt w:val="bullet"/>
      <w:lvlText w:val="o"/>
      <w:lvlJc w:val="left"/>
      <w:pPr>
        <w:ind w:left="3600" w:hanging="360"/>
      </w:pPr>
      <w:rPr>
        <w:rFonts w:ascii="Courier New" w:hAnsi="Courier New" w:cs="Courier New" w:hint="default"/>
      </w:rPr>
    </w:lvl>
    <w:lvl w:ilvl="2" w:tplc="04020005" w:tentative="1">
      <w:start w:val="1"/>
      <w:numFmt w:val="bullet"/>
      <w:lvlText w:val=""/>
      <w:lvlJc w:val="left"/>
      <w:pPr>
        <w:ind w:left="4320" w:hanging="360"/>
      </w:pPr>
      <w:rPr>
        <w:rFonts w:ascii="Wingdings" w:hAnsi="Wingdings" w:hint="default"/>
      </w:rPr>
    </w:lvl>
    <w:lvl w:ilvl="3" w:tplc="04020001" w:tentative="1">
      <w:start w:val="1"/>
      <w:numFmt w:val="bullet"/>
      <w:lvlText w:val=""/>
      <w:lvlJc w:val="left"/>
      <w:pPr>
        <w:ind w:left="5040" w:hanging="360"/>
      </w:pPr>
      <w:rPr>
        <w:rFonts w:ascii="Symbol" w:hAnsi="Symbol" w:hint="default"/>
      </w:rPr>
    </w:lvl>
    <w:lvl w:ilvl="4" w:tplc="04020003" w:tentative="1">
      <w:start w:val="1"/>
      <w:numFmt w:val="bullet"/>
      <w:lvlText w:val="o"/>
      <w:lvlJc w:val="left"/>
      <w:pPr>
        <w:ind w:left="5760" w:hanging="360"/>
      </w:pPr>
      <w:rPr>
        <w:rFonts w:ascii="Courier New" w:hAnsi="Courier New" w:cs="Courier New" w:hint="default"/>
      </w:rPr>
    </w:lvl>
    <w:lvl w:ilvl="5" w:tplc="04020005" w:tentative="1">
      <w:start w:val="1"/>
      <w:numFmt w:val="bullet"/>
      <w:lvlText w:val=""/>
      <w:lvlJc w:val="left"/>
      <w:pPr>
        <w:ind w:left="6480" w:hanging="360"/>
      </w:pPr>
      <w:rPr>
        <w:rFonts w:ascii="Wingdings" w:hAnsi="Wingdings" w:hint="default"/>
      </w:rPr>
    </w:lvl>
    <w:lvl w:ilvl="6" w:tplc="04020001" w:tentative="1">
      <w:start w:val="1"/>
      <w:numFmt w:val="bullet"/>
      <w:lvlText w:val=""/>
      <w:lvlJc w:val="left"/>
      <w:pPr>
        <w:ind w:left="7200" w:hanging="360"/>
      </w:pPr>
      <w:rPr>
        <w:rFonts w:ascii="Symbol" w:hAnsi="Symbol" w:hint="default"/>
      </w:rPr>
    </w:lvl>
    <w:lvl w:ilvl="7" w:tplc="04020003" w:tentative="1">
      <w:start w:val="1"/>
      <w:numFmt w:val="bullet"/>
      <w:lvlText w:val="o"/>
      <w:lvlJc w:val="left"/>
      <w:pPr>
        <w:ind w:left="7920" w:hanging="360"/>
      </w:pPr>
      <w:rPr>
        <w:rFonts w:ascii="Courier New" w:hAnsi="Courier New" w:cs="Courier New" w:hint="default"/>
      </w:rPr>
    </w:lvl>
    <w:lvl w:ilvl="8" w:tplc="04020005" w:tentative="1">
      <w:start w:val="1"/>
      <w:numFmt w:val="bullet"/>
      <w:lvlText w:val=""/>
      <w:lvlJc w:val="left"/>
      <w:pPr>
        <w:ind w:left="8640" w:hanging="360"/>
      </w:pPr>
      <w:rPr>
        <w:rFonts w:ascii="Wingdings" w:hAnsi="Wingdings" w:hint="default"/>
      </w:rPr>
    </w:lvl>
  </w:abstractNum>
  <w:abstractNum w:abstractNumId="53">
    <w:nsid w:val="7B9C5377"/>
    <w:multiLevelType w:val="hybridMultilevel"/>
    <w:tmpl w:val="6B82B596"/>
    <w:lvl w:ilvl="0" w:tplc="BBFC2106">
      <w:start w:val="1"/>
      <w:numFmt w:val="bullet"/>
      <w:lvlText w:val="-"/>
      <w:lvlJc w:val="left"/>
      <w:pPr>
        <w:ind w:left="2160" w:hanging="360"/>
      </w:pPr>
      <w:rPr>
        <w:rFonts w:ascii="Times New Roman" w:eastAsia="Times New Roman" w:hAnsi="Times New Roman" w:cs="Times New Roman" w:hint="default"/>
      </w:rPr>
    </w:lvl>
    <w:lvl w:ilvl="1" w:tplc="04020003" w:tentative="1">
      <w:start w:val="1"/>
      <w:numFmt w:val="bullet"/>
      <w:lvlText w:val="o"/>
      <w:lvlJc w:val="left"/>
      <w:pPr>
        <w:ind w:left="2880" w:hanging="360"/>
      </w:pPr>
      <w:rPr>
        <w:rFonts w:ascii="Courier New" w:hAnsi="Courier New" w:cs="Courier New" w:hint="default"/>
      </w:rPr>
    </w:lvl>
    <w:lvl w:ilvl="2" w:tplc="04020005" w:tentative="1">
      <w:start w:val="1"/>
      <w:numFmt w:val="bullet"/>
      <w:lvlText w:val=""/>
      <w:lvlJc w:val="left"/>
      <w:pPr>
        <w:ind w:left="3600" w:hanging="360"/>
      </w:pPr>
      <w:rPr>
        <w:rFonts w:ascii="Wingdings" w:hAnsi="Wingdings" w:hint="default"/>
      </w:rPr>
    </w:lvl>
    <w:lvl w:ilvl="3" w:tplc="04020001" w:tentative="1">
      <w:start w:val="1"/>
      <w:numFmt w:val="bullet"/>
      <w:lvlText w:val=""/>
      <w:lvlJc w:val="left"/>
      <w:pPr>
        <w:ind w:left="4320" w:hanging="360"/>
      </w:pPr>
      <w:rPr>
        <w:rFonts w:ascii="Symbol" w:hAnsi="Symbol" w:hint="default"/>
      </w:rPr>
    </w:lvl>
    <w:lvl w:ilvl="4" w:tplc="04020003" w:tentative="1">
      <w:start w:val="1"/>
      <w:numFmt w:val="bullet"/>
      <w:lvlText w:val="o"/>
      <w:lvlJc w:val="left"/>
      <w:pPr>
        <w:ind w:left="5040" w:hanging="360"/>
      </w:pPr>
      <w:rPr>
        <w:rFonts w:ascii="Courier New" w:hAnsi="Courier New" w:cs="Courier New" w:hint="default"/>
      </w:rPr>
    </w:lvl>
    <w:lvl w:ilvl="5" w:tplc="04020005" w:tentative="1">
      <w:start w:val="1"/>
      <w:numFmt w:val="bullet"/>
      <w:lvlText w:val=""/>
      <w:lvlJc w:val="left"/>
      <w:pPr>
        <w:ind w:left="5760" w:hanging="360"/>
      </w:pPr>
      <w:rPr>
        <w:rFonts w:ascii="Wingdings" w:hAnsi="Wingdings" w:hint="default"/>
      </w:rPr>
    </w:lvl>
    <w:lvl w:ilvl="6" w:tplc="04020001" w:tentative="1">
      <w:start w:val="1"/>
      <w:numFmt w:val="bullet"/>
      <w:lvlText w:val=""/>
      <w:lvlJc w:val="left"/>
      <w:pPr>
        <w:ind w:left="6480" w:hanging="360"/>
      </w:pPr>
      <w:rPr>
        <w:rFonts w:ascii="Symbol" w:hAnsi="Symbol" w:hint="default"/>
      </w:rPr>
    </w:lvl>
    <w:lvl w:ilvl="7" w:tplc="04020003" w:tentative="1">
      <w:start w:val="1"/>
      <w:numFmt w:val="bullet"/>
      <w:lvlText w:val="o"/>
      <w:lvlJc w:val="left"/>
      <w:pPr>
        <w:ind w:left="7200" w:hanging="360"/>
      </w:pPr>
      <w:rPr>
        <w:rFonts w:ascii="Courier New" w:hAnsi="Courier New" w:cs="Courier New" w:hint="default"/>
      </w:rPr>
    </w:lvl>
    <w:lvl w:ilvl="8" w:tplc="04020005" w:tentative="1">
      <w:start w:val="1"/>
      <w:numFmt w:val="bullet"/>
      <w:lvlText w:val=""/>
      <w:lvlJc w:val="left"/>
      <w:pPr>
        <w:ind w:left="7920" w:hanging="360"/>
      </w:pPr>
      <w:rPr>
        <w:rFonts w:ascii="Wingdings" w:hAnsi="Wingdings" w:hint="default"/>
      </w:rPr>
    </w:lvl>
  </w:abstractNum>
  <w:abstractNum w:abstractNumId="54">
    <w:nsid w:val="7CF055CE"/>
    <w:multiLevelType w:val="hybridMultilevel"/>
    <w:tmpl w:val="3C1EC83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2"/>
  </w:num>
  <w:num w:numId="4">
    <w:abstractNumId w:val="49"/>
  </w:num>
  <w:num w:numId="5">
    <w:abstractNumId w:val="34"/>
  </w:num>
  <w:num w:numId="6">
    <w:abstractNumId w:val="29"/>
  </w:num>
  <w:num w:numId="7">
    <w:abstractNumId w:val="22"/>
  </w:num>
  <w:num w:numId="8">
    <w:abstractNumId w:val="54"/>
  </w:num>
  <w:num w:numId="9">
    <w:abstractNumId w:val="23"/>
  </w:num>
  <w:num w:numId="10">
    <w:abstractNumId w:val="12"/>
  </w:num>
  <w:num w:numId="11">
    <w:abstractNumId w:val="46"/>
  </w:num>
  <w:num w:numId="12">
    <w:abstractNumId w:val="7"/>
  </w:num>
  <w:num w:numId="13">
    <w:abstractNumId w:val="6"/>
  </w:num>
  <w:num w:numId="14">
    <w:abstractNumId w:val="19"/>
  </w:num>
  <w:num w:numId="15">
    <w:abstractNumId w:val="33"/>
  </w:num>
  <w:num w:numId="16">
    <w:abstractNumId w:val="20"/>
  </w:num>
  <w:num w:numId="17">
    <w:abstractNumId w:val="37"/>
  </w:num>
  <w:num w:numId="18">
    <w:abstractNumId w:val="43"/>
  </w:num>
  <w:num w:numId="19">
    <w:abstractNumId w:val="30"/>
  </w:num>
  <w:num w:numId="20">
    <w:abstractNumId w:val="40"/>
  </w:num>
  <w:num w:numId="21">
    <w:abstractNumId w:val="8"/>
  </w:num>
  <w:num w:numId="22">
    <w:abstractNumId w:val="17"/>
  </w:num>
  <w:num w:numId="23">
    <w:abstractNumId w:val="44"/>
  </w:num>
  <w:num w:numId="24">
    <w:abstractNumId w:val="47"/>
  </w:num>
  <w:num w:numId="25">
    <w:abstractNumId w:val="38"/>
  </w:num>
  <w:num w:numId="26">
    <w:abstractNumId w:val="45"/>
  </w:num>
  <w:num w:numId="27">
    <w:abstractNumId w:val="31"/>
  </w:num>
  <w:num w:numId="28">
    <w:abstractNumId w:val="10"/>
  </w:num>
  <w:num w:numId="29">
    <w:abstractNumId w:val="48"/>
  </w:num>
  <w:num w:numId="30">
    <w:abstractNumId w:val="25"/>
  </w:num>
  <w:num w:numId="31">
    <w:abstractNumId w:val="24"/>
  </w:num>
  <w:num w:numId="32">
    <w:abstractNumId w:val="21"/>
  </w:num>
  <w:num w:numId="33">
    <w:abstractNumId w:val="26"/>
  </w:num>
  <w:num w:numId="34">
    <w:abstractNumId w:val="53"/>
  </w:num>
  <w:num w:numId="35">
    <w:abstractNumId w:val="35"/>
  </w:num>
  <w:num w:numId="36">
    <w:abstractNumId w:val="14"/>
  </w:num>
  <w:num w:numId="37">
    <w:abstractNumId w:val="4"/>
  </w:num>
  <w:num w:numId="38">
    <w:abstractNumId w:val="9"/>
  </w:num>
  <w:num w:numId="39">
    <w:abstractNumId w:val="52"/>
  </w:num>
  <w:num w:numId="40">
    <w:abstractNumId w:val="27"/>
  </w:num>
  <w:num w:numId="41">
    <w:abstractNumId w:val="18"/>
  </w:num>
  <w:num w:numId="42">
    <w:abstractNumId w:val="5"/>
  </w:num>
  <w:num w:numId="43">
    <w:abstractNumId w:val="0"/>
  </w:num>
  <w:num w:numId="44">
    <w:abstractNumId w:val="39"/>
  </w:num>
  <w:num w:numId="45">
    <w:abstractNumId w:val="15"/>
  </w:num>
  <w:num w:numId="46">
    <w:abstractNumId w:val="36"/>
  </w:num>
  <w:num w:numId="47">
    <w:abstractNumId w:val="50"/>
  </w:num>
  <w:num w:numId="48">
    <w:abstractNumId w:val="3"/>
  </w:num>
  <w:num w:numId="49">
    <w:abstractNumId w:val="13"/>
  </w:num>
  <w:num w:numId="50">
    <w:abstractNumId w:val="41"/>
  </w:num>
  <w:num w:numId="51">
    <w:abstractNumId w:val="16"/>
  </w:num>
  <w:num w:numId="52">
    <w:abstractNumId w:val="42"/>
  </w:num>
  <w:num w:numId="53">
    <w:abstractNumId w:val="32"/>
  </w:num>
  <w:num w:numId="54">
    <w:abstractNumId w:val="51"/>
  </w:num>
  <w:num w:numId="55">
    <w:abstractNumId w:val="2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hyphenationZone w:val="425"/>
  <w:characterSpacingControl w:val="doNotCompress"/>
  <w:compat/>
  <w:rsids>
    <w:rsidRoot w:val="001F1139"/>
    <w:rsid w:val="000A64E4"/>
    <w:rsid w:val="00111481"/>
    <w:rsid w:val="00143AA6"/>
    <w:rsid w:val="00173BC9"/>
    <w:rsid w:val="00180D89"/>
    <w:rsid w:val="001F1139"/>
    <w:rsid w:val="002025FD"/>
    <w:rsid w:val="00214AB4"/>
    <w:rsid w:val="00226B9F"/>
    <w:rsid w:val="00247605"/>
    <w:rsid w:val="00250724"/>
    <w:rsid w:val="002F7B7B"/>
    <w:rsid w:val="00315CAB"/>
    <w:rsid w:val="003A56E8"/>
    <w:rsid w:val="003B45EC"/>
    <w:rsid w:val="003E7EC6"/>
    <w:rsid w:val="003F3BBE"/>
    <w:rsid w:val="00454D98"/>
    <w:rsid w:val="004C5592"/>
    <w:rsid w:val="005C01EF"/>
    <w:rsid w:val="005E0BC6"/>
    <w:rsid w:val="0060509E"/>
    <w:rsid w:val="00685088"/>
    <w:rsid w:val="00695688"/>
    <w:rsid w:val="006B0F4E"/>
    <w:rsid w:val="00753728"/>
    <w:rsid w:val="007756DB"/>
    <w:rsid w:val="007854F0"/>
    <w:rsid w:val="00794823"/>
    <w:rsid w:val="007F4D69"/>
    <w:rsid w:val="00890A94"/>
    <w:rsid w:val="008E22F0"/>
    <w:rsid w:val="0093184A"/>
    <w:rsid w:val="00A96D0F"/>
    <w:rsid w:val="00AB3E79"/>
    <w:rsid w:val="00AC29E5"/>
    <w:rsid w:val="00AC78AF"/>
    <w:rsid w:val="00AD2A26"/>
    <w:rsid w:val="00AE728C"/>
    <w:rsid w:val="00AF664F"/>
    <w:rsid w:val="00B54FDB"/>
    <w:rsid w:val="00B73815"/>
    <w:rsid w:val="00C500FF"/>
    <w:rsid w:val="00D47D3D"/>
    <w:rsid w:val="00D570C4"/>
    <w:rsid w:val="00DA0339"/>
    <w:rsid w:val="00DD5CCE"/>
    <w:rsid w:val="00DF511D"/>
    <w:rsid w:val="00E42CF4"/>
    <w:rsid w:val="00E5563C"/>
    <w:rsid w:val="00FA677B"/>
    <w:rsid w:val="00FF4F79"/>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39"/>
  </w:style>
  <w:style w:type="paragraph" w:styleId="Heading5">
    <w:name w:val="heading 5"/>
    <w:basedOn w:val="Normal"/>
    <w:next w:val="Normal"/>
    <w:link w:val="Heading5Char"/>
    <w:qFormat/>
    <w:rsid w:val="00FA677B"/>
    <w:pPr>
      <w:keepNext/>
      <w:spacing w:after="0" w:line="240" w:lineRule="auto"/>
      <w:outlineLvl w:val="4"/>
    </w:pPr>
    <w:rPr>
      <w:rFonts w:ascii="Times New Roman" w:eastAsia="Times New Roman" w:hAnsi="Times New Roman" w:cs="Times New Roman"/>
      <w:b/>
      <w:bCs/>
      <w:sz w:val="24"/>
      <w:szCs w:val="24"/>
      <w:u w:val="single"/>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11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139"/>
    <w:rPr>
      <w:rFonts w:ascii="Tahoma" w:hAnsi="Tahoma" w:cs="Tahoma"/>
      <w:sz w:val="16"/>
      <w:szCs w:val="16"/>
    </w:rPr>
  </w:style>
  <w:style w:type="character" w:customStyle="1" w:styleId="Heading5Char">
    <w:name w:val="Heading 5 Char"/>
    <w:basedOn w:val="DefaultParagraphFont"/>
    <w:link w:val="Heading5"/>
    <w:rsid w:val="00FA677B"/>
    <w:rPr>
      <w:rFonts w:ascii="Times New Roman" w:eastAsia="Times New Roman" w:hAnsi="Times New Roman" w:cs="Times New Roman"/>
      <w:b/>
      <w:bCs/>
      <w:sz w:val="24"/>
      <w:szCs w:val="24"/>
      <w:u w:val="single"/>
      <w:lang w:eastAsia="bg-BG"/>
    </w:rPr>
  </w:style>
  <w:style w:type="table" w:styleId="TableGrid">
    <w:name w:val="Table Grid"/>
    <w:basedOn w:val="TableNormal"/>
    <w:uiPriority w:val="59"/>
    <w:rsid w:val="00890A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3E79"/>
    <w:pPr>
      <w:ind w:left="720"/>
      <w:contextualSpacing/>
    </w:pPr>
  </w:style>
</w:styles>
</file>

<file path=word/webSettings.xml><?xml version="1.0" encoding="utf-8"?>
<w:webSettings xmlns:r="http://schemas.openxmlformats.org/officeDocument/2006/relationships" xmlns:w="http://schemas.openxmlformats.org/wordprocessingml/2006/main">
  <w:divs>
    <w:div w:id="466167264">
      <w:bodyDiv w:val="1"/>
      <w:marLeft w:val="0"/>
      <w:marRight w:val="0"/>
      <w:marTop w:val="0"/>
      <w:marBottom w:val="0"/>
      <w:divBdr>
        <w:top w:val="none" w:sz="0" w:space="0" w:color="auto"/>
        <w:left w:val="none" w:sz="0" w:space="0" w:color="auto"/>
        <w:bottom w:val="none" w:sz="0" w:space="0" w:color="auto"/>
        <w:right w:val="none" w:sz="0" w:space="0" w:color="auto"/>
      </w:divBdr>
      <w:divsChild>
        <w:div w:id="1034771238">
          <w:marLeft w:val="0"/>
          <w:marRight w:val="0"/>
          <w:marTop w:val="0"/>
          <w:marBottom w:val="0"/>
          <w:divBdr>
            <w:top w:val="none" w:sz="0" w:space="0" w:color="auto"/>
            <w:left w:val="none" w:sz="0" w:space="0" w:color="auto"/>
            <w:bottom w:val="none" w:sz="0" w:space="0" w:color="auto"/>
            <w:right w:val="none" w:sz="0" w:space="0" w:color="auto"/>
          </w:divBdr>
        </w:div>
        <w:div w:id="1887328928">
          <w:marLeft w:val="0"/>
          <w:marRight w:val="0"/>
          <w:marTop w:val="0"/>
          <w:marBottom w:val="0"/>
          <w:divBdr>
            <w:top w:val="none" w:sz="0" w:space="0" w:color="auto"/>
            <w:left w:val="none" w:sz="0" w:space="0" w:color="auto"/>
            <w:bottom w:val="none" w:sz="0" w:space="0" w:color="auto"/>
            <w:right w:val="none" w:sz="0" w:space="0" w:color="auto"/>
          </w:divBdr>
        </w:div>
        <w:div w:id="1270696198">
          <w:marLeft w:val="0"/>
          <w:marRight w:val="0"/>
          <w:marTop w:val="0"/>
          <w:marBottom w:val="0"/>
          <w:divBdr>
            <w:top w:val="none" w:sz="0" w:space="0" w:color="auto"/>
            <w:left w:val="none" w:sz="0" w:space="0" w:color="auto"/>
            <w:bottom w:val="none" w:sz="0" w:space="0" w:color="auto"/>
            <w:right w:val="none" w:sz="0" w:space="0" w:color="auto"/>
          </w:divBdr>
        </w:div>
        <w:div w:id="25066947">
          <w:marLeft w:val="0"/>
          <w:marRight w:val="0"/>
          <w:marTop w:val="0"/>
          <w:marBottom w:val="0"/>
          <w:divBdr>
            <w:top w:val="none" w:sz="0" w:space="0" w:color="auto"/>
            <w:left w:val="none" w:sz="0" w:space="0" w:color="auto"/>
            <w:bottom w:val="none" w:sz="0" w:space="0" w:color="auto"/>
            <w:right w:val="none" w:sz="0" w:space="0" w:color="auto"/>
          </w:divBdr>
        </w:div>
        <w:div w:id="1586761240">
          <w:marLeft w:val="0"/>
          <w:marRight w:val="0"/>
          <w:marTop w:val="0"/>
          <w:marBottom w:val="0"/>
          <w:divBdr>
            <w:top w:val="none" w:sz="0" w:space="0" w:color="auto"/>
            <w:left w:val="none" w:sz="0" w:space="0" w:color="auto"/>
            <w:bottom w:val="none" w:sz="0" w:space="0" w:color="auto"/>
            <w:right w:val="none" w:sz="0" w:space="0" w:color="auto"/>
          </w:divBdr>
        </w:div>
        <w:div w:id="766197171">
          <w:marLeft w:val="0"/>
          <w:marRight w:val="0"/>
          <w:marTop w:val="0"/>
          <w:marBottom w:val="0"/>
          <w:divBdr>
            <w:top w:val="none" w:sz="0" w:space="0" w:color="auto"/>
            <w:left w:val="none" w:sz="0" w:space="0" w:color="auto"/>
            <w:bottom w:val="none" w:sz="0" w:space="0" w:color="auto"/>
            <w:right w:val="none" w:sz="0" w:space="0" w:color="auto"/>
          </w:divBdr>
        </w:div>
        <w:div w:id="663779744">
          <w:marLeft w:val="0"/>
          <w:marRight w:val="0"/>
          <w:marTop w:val="0"/>
          <w:marBottom w:val="0"/>
          <w:divBdr>
            <w:top w:val="none" w:sz="0" w:space="0" w:color="auto"/>
            <w:left w:val="none" w:sz="0" w:space="0" w:color="auto"/>
            <w:bottom w:val="none" w:sz="0" w:space="0" w:color="auto"/>
            <w:right w:val="none" w:sz="0" w:space="0" w:color="auto"/>
          </w:divBdr>
        </w:div>
        <w:div w:id="255098662">
          <w:marLeft w:val="0"/>
          <w:marRight w:val="0"/>
          <w:marTop w:val="0"/>
          <w:marBottom w:val="0"/>
          <w:divBdr>
            <w:top w:val="none" w:sz="0" w:space="0" w:color="auto"/>
            <w:left w:val="none" w:sz="0" w:space="0" w:color="auto"/>
            <w:bottom w:val="none" w:sz="0" w:space="0" w:color="auto"/>
            <w:right w:val="none" w:sz="0" w:space="0" w:color="auto"/>
          </w:divBdr>
        </w:div>
        <w:div w:id="316614197">
          <w:marLeft w:val="0"/>
          <w:marRight w:val="0"/>
          <w:marTop w:val="0"/>
          <w:marBottom w:val="0"/>
          <w:divBdr>
            <w:top w:val="none" w:sz="0" w:space="0" w:color="auto"/>
            <w:left w:val="none" w:sz="0" w:space="0" w:color="auto"/>
            <w:bottom w:val="none" w:sz="0" w:space="0" w:color="auto"/>
            <w:right w:val="none" w:sz="0" w:space="0" w:color="auto"/>
          </w:divBdr>
        </w:div>
        <w:div w:id="1463616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A3473-EEF3-4DB0-8D82-B96C754BE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16</Pages>
  <Words>4555</Words>
  <Characters>25965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14</cp:revision>
  <dcterms:created xsi:type="dcterms:W3CDTF">2015-07-12T08:48:00Z</dcterms:created>
  <dcterms:modified xsi:type="dcterms:W3CDTF">2015-07-15T03:23:00Z</dcterms:modified>
</cp:coreProperties>
</file>