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39" w:rsidRPr="009A3FC8" w:rsidRDefault="001F1139" w:rsidP="001F1139">
      <w:pPr>
        <w:autoSpaceDE w:val="0"/>
        <w:autoSpaceDN w:val="0"/>
        <w:adjustRightInd w:val="0"/>
        <w:spacing w:after="0" w:line="240" w:lineRule="auto"/>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                                 </w:t>
      </w:r>
      <w:r w:rsidRPr="009A3FC8">
        <w:rPr>
          <w:rFonts w:ascii="Times New Roman" w:hAnsi="Times New Roman" w:cs="Times New Roman"/>
          <w:b/>
          <w:bCs/>
          <w:color w:val="000000"/>
          <w:sz w:val="40"/>
          <w:szCs w:val="40"/>
        </w:rPr>
        <w:t>Прав</w:t>
      </w:r>
      <w:r>
        <w:rPr>
          <w:rFonts w:ascii="Times New Roman" w:hAnsi="Times New Roman" w:cs="Times New Roman"/>
          <w:b/>
          <w:bCs/>
          <w:color w:val="000000"/>
          <w:sz w:val="40"/>
          <w:szCs w:val="40"/>
        </w:rPr>
        <w:t>илник</w:t>
      </w:r>
    </w:p>
    <w:p w:rsidR="00AF664F" w:rsidRDefault="001F1139" w:rsidP="00F81CFC">
      <w:pPr>
        <w:autoSpaceDE w:val="0"/>
        <w:autoSpaceDN w:val="0"/>
        <w:adjustRightInd w:val="0"/>
        <w:spacing w:after="0" w:line="240" w:lineRule="auto"/>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                  </w:t>
      </w:r>
      <w:r w:rsidRPr="009A3FC8">
        <w:rPr>
          <w:rFonts w:ascii="Times New Roman" w:hAnsi="Times New Roman" w:cs="Times New Roman"/>
          <w:b/>
          <w:bCs/>
          <w:color w:val="000000"/>
          <w:sz w:val="40"/>
          <w:szCs w:val="40"/>
        </w:rPr>
        <w:t>„Bulgaria Trophy Challenge”</w:t>
      </w:r>
    </w:p>
    <w:p w:rsidR="00F81CFC" w:rsidRPr="00F81CFC" w:rsidRDefault="00F81CFC" w:rsidP="00F81CFC">
      <w:pPr>
        <w:autoSpaceDE w:val="0"/>
        <w:autoSpaceDN w:val="0"/>
        <w:adjustRightInd w:val="0"/>
        <w:spacing w:after="0" w:line="240" w:lineRule="auto"/>
        <w:rPr>
          <w:rFonts w:ascii="Times New Roman" w:hAnsi="Times New Roman" w:cs="Times New Roman"/>
          <w:b/>
          <w:bCs/>
          <w:color w:val="000000"/>
          <w:sz w:val="40"/>
          <w:szCs w:val="40"/>
        </w:rPr>
      </w:pPr>
    </w:p>
    <w:p w:rsidR="005C01EF" w:rsidRDefault="001F1139" w:rsidP="005C01EF">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І. Обща информация</w:t>
      </w:r>
    </w:p>
    <w:p w:rsidR="005C01EF" w:rsidRPr="00E309B0" w:rsidRDefault="005C01EF" w:rsidP="00E309B0">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С настоящия правилник се уреждат условията за участие в националния</w:t>
      </w:r>
      <w:r w:rsidR="00E309B0">
        <w:rPr>
          <w:rFonts w:ascii="Times New Roman" w:hAnsi="Times New Roman" w:cs="Times New Roman"/>
          <w:b/>
          <w:color w:val="000000"/>
          <w:sz w:val="24"/>
          <w:szCs w:val="24"/>
        </w:rPr>
        <w:t xml:space="preserve"> </w:t>
      </w:r>
      <w:r w:rsidRPr="00E309B0">
        <w:rPr>
          <w:rFonts w:ascii="Times New Roman" w:hAnsi="Times New Roman" w:cs="Times New Roman"/>
          <w:b/>
          <w:color w:val="000000"/>
          <w:sz w:val="24"/>
          <w:szCs w:val="24"/>
        </w:rPr>
        <w:t>шампионат „Bulgaria Trophy Challenge”</w:t>
      </w:r>
    </w:p>
    <w:p w:rsidR="005C01EF" w:rsidRPr="00071D94" w:rsidRDefault="005C01EF"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Шампионата от офроуд състезания „Bulgaria Trophy Challenge” е за автомобили с висока проходимост и включва отделни състезания с трасета с аналогична степен на трудност на територията на Република България.</w:t>
      </w:r>
    </w:p>
    <w:p w:rsidR="005C01EF" w:rsidRPr="00071D94" w:rsidRDefault="00AB3E79"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 xml:space="preserve">Шампионата е включен в спортния календар на </w:t>
      </w:r>
      <w:r w:rsidR="00A96D0F" w:rsidRPr="00071D94">
        <w:rPr>
          <w:rFonts w:ascii="Times New Roman" w:hAnsi="Times New Roman" w:cs="Times New Roman"/>
          <w:b/>
          <w:color w:val="000000"/>
          <w:sz w:val="24"/>
          <w:szCs w:val="24"/>
        </w:rPr>
        <w:t xml:space="preserve"> </w:t>
      </w:r>
      <w:r w:rsidR="00A96D0F" w:rsidRPr="00071D94">
        <w:rPr>
          <w:b/>
          <w:lang w:val="en-US"/>
        </w:rPr>
        <w:t>www.offroad-bulgaria.com</w:t>
      </w:r>
    </w:p>
    <w:p w:rsidR="00AB3E79" w:rsidRPr="00071D94" w:rsidRDefault="00AB3E79"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Ръководство и съдействие по време на състезанията се осъществяват от ...........................................................................................................................</w:t>
      </w:r>
    </w:p>
    <w:p w:rsidR="00695688" w:rsidRPr="00071D94" w:rsidRDefault="00AB3E79"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color w:val="000000"/>
          <w:sz w:val="24"/>
          <w:szCs w:val="24"/>
        </w:rPr>
        <w:t xml:space="preserve">Парични такси за участие за шампионата ще бъдат събирани както следва: </w:t>
      </w:r>
    </w:p>
    <w:p w:rsidR="00695688" w:rsidRPr="00071D94" w:rsidRDefault="00695688" w:rsidP="005E2C47">
      <w:pPr>
        <w:numPr>
          <w:ilvl w:val="0"/>
          <w:numId w:val="52"/>
        </w:numPr>
        <w:autoSpaceDE w:val="0"/>
        <w:autoSpaceDN w:val="0"/>
        <w:adjustRightInd w:val="0"/>
        <w:spacing w:after="0" w:line="240" w:lineRule="auto"/>
        <w:rPr>
          <w:rFonts w:ascii="Times New Roman" w:hAnsi="Times New Roman" w:cs="Times New Roman"/>
          <w:b/>
          <w:sz w:val="24"/>
          <w:szCs w:val="24"/>
        </w:rPr>
      </w:pPr>
      <w:r w:rsidRPr="00071D94">
        <w:rPr>
          <w:rFonts w:ascii="Times New Roman" w:hAnsi="Times New Roman" w:cs="Times New Roman"/>
          <w:b/>
          <w:sz w:val="24"/>
          <w:szCs w:val="24"/>
        </w:rPr>
        <w:t xml:space="preserve">Размерът на таксите е от 150 лв. </w:t>
      </w:r>
    </w:p>
    <w:p w:rsidR="00695688" w:rsidRPr="00071D94" w:rsidRDefault="00695688" w:rsidP="00180D89">
      <w:pPr>
        <w:numPr>
          <w:ilvl w:val="0"/>
          <w:numId w:val="23"/>
        </w:numPr>
        <w:autoSpaceDE w:val="0"/>
        <w:autoSpaceDN w:val="0"/>
        <w:adjustRightInd w:val="0"/>
        <w:spacing w:after="0" w:line="240" w:lineRule="auto"/>
        <w:rPr>
          <w:rFonts w:ascii="Times New Roman" w:hAnsi="Times New Roman" w:cs="Times New Roman"/>
          <w:b/>
          <w:color w:val="000000"/>
          <w:sz w:val="24"/>
          <w:szCs w:val="24"/>
        </w:rPr>
      </w:pPr>
      <w:r w:rsidRPr="00071D94">
        <w:rPr>
          <w:rFonts w:ascii="Times New Roman" w:hAnsi="Times New Roman" w:cs="Times New Roman"/>
          <w:b/>
          <w:sz w:val="24"/>
          <w:szCs w:val="24"/>
        </w:rPr>
        <w:t>Състезаниеята се провеждат в рамките на два дни</w:t>
      </w:r>
    </w:p>
    <w:p w:rsidR="00F81CFC" w:rsidRPr="00695688" w:rsidRDefault="00F81CFC" w:rsidP="00F81CFC">
      <w:pPr>
        <w:autoSpaceDE w:val="0"/>
        <w:autoSpaceDN w:val="0"/>
        <w:adjustRightInd w:val="0"/>
        <w:spacing w:after="0" w:line="240" w:lineRule="auto"/>
        <w:ind w:left="1480"/>
        <w:rPr>
          <w:rFonts w:ascii="Times New Roman" w:hAnsi="Times New Roman" w:cs="Times New Roman"/>
          <w:color w:val="000000"/>
          <w:sz w:val="24"/>
          <w:szCs w:val="24"/>
        </w:rPr>
      </w:pPr>
    </w:p>
    <w:p w:rsidR="001F1139" w:rsidRDefault="001F1139" w:rsidP="001F1139">
      <w:pPr>
        <w:autoSpaceDE w:val="0"/>
        <w:autoSpaceDN w:val="0"/>
        <w:adjustRightInd w:val="0"/>
        <w:spacing w:after="0" w:line="240" w:lineRule="auto"/>
        <w:ind w:left="270"/>
        <w:rPr>
          <w:rFonts w:ascii="Times New Roman" w:hAnsi="Times New Roman" w:cs="Times New Roman"/>
          <w:b/>
          <w:bCs/>
          <w:color w:val="000000"/>
          <w:sz w:val="24"/>
          <w:szCs w:val="24"/>
        </w:rPr>
      </w:pPr>
      <w:r>
        <w:rPr>
          <w:rFonts w:ascii="Times New Roman" w:hAnsi="Times New Roman" w:cs="Times New Roman"/>
          <w:b/>
          <w:bCs/>
          <w:color w:val="000000"/>
          <w:sz w:val="24"/>
          <w:szCs w:val="24"/>
        </w:rPr>
        <w:t>ІІ. Състезатели и водачи</w:t>
      </w:r>
    </w:p>
    <w:p w:rsidR="001F1139" w:rsidRPr="001F1139" w:rsidRDefault="001F1139" w:rsidP="00180D89">
      <w:pPr>
        <w:numPr>
          <w:ilvl w:val="0"/>
          <w:numId w:val="1"/>
        </w:numPr>
        <w:autoSpaceDE w:val="0"/>
        <w:autoSpaceDN w:val="0"/>
        <w:adjustRightInd w:val="0"/>
        <w:spacing w:after="0" w:line="240" w:lineRule="auto"/>
        <w:rPr>
          <w:rFonts w:ascii="Times New Roman" w:hAnsi="Times New Roman" w:cs="Times New Roman"/>
          <w:b/>
          <w:bCs/>
          <w:color w:val="000000"/>
          <w:sz w:val="24"/>
          <w:szCs w:val="24"/>
        </w:rPr>
      </w:pPr>
      <w:r w:rsidRPr="001F1139">
        <w:rPr>
          <w:rFonts w:ascii="Times New Roman" w:hAnsi="Times New Roman" w:cs="Times New Roman"/>
          <w:b/>
          <w:sz w:val="24"/>
          <w:szCs w:val="24"/>
        </w:rPr>
        <w:t>Екипажът се състои от пилот и навигатор. Навигаторът постоянно инструктира пилота как и с каква скорост да се движи ръководейки се от схема на маршрута изготвена при предварително опознаватнелно преминаване или от организаторите на състезанието.</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До участие се допускат водачи, притежаващи свидетелство за управление минимум кат.В</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Втория член на екипажа може да бъде лице което не притежава свидетелство за управление но да е навършило 18години и няма право да управлява автомобила по време на състезанието.</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 автомобила се допускат само двама състезатели,освен ако трябва да се превози пострадал.</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До участие се допускат състезатели спазили срока за подаване на заявки за участие по установения от организатора образец. Заявките за участие да бъдат попълнени ясно и четливо и подписани от състезателите.</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Заявките за отборно класиране се подават от ръководителя на отбора по време на техническия преглед.</w:t>
      </w:r>
    </w:p>
    <w:p w:rsidR="00F81CFC" w:rsidRDefault="001F1139" w:rsidP="00F81CFC">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Всяка смяна на състезатели и автомобили след приключване на записванията е забранен.</w:t>
      </w:r>
    </w:p>
    <w:p w:rsidR="001F1139" w:rsidRPr="00F81CFC" w:rsidRDefault="001F1139" w:rsidP="00F81CFC">
      <w:pPr>
        <w:rPr>
          <w:rFonts w:ascii="Times New Roman" w:hAnsi="Times New Roman" w:cs="Times New Roman"/>
          <w:b/>
          <w:sz w:val="24"/>
          <w:szCs w:val="24"/>
        </w:rPr>
      </w:pPr>
      <w:r w:rsidRPr="00F81CFC">
        <w:rPr>
          <w:rFonts w:ascii="Times New Roman" w:hAnsi="Times New Roman" w:cs="Times New Roman"/>
          <w:b/>
          <w:bCs/>
          <w:color w:val="000000"/>
          <w:sz w:val="24"/>
          <w:szCs w:val="24"/>
        </w:rPr>
        <w:t>ІІІ. Права и задължения на участниците</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lastRenderedPageBreak/>
        <w:t xml:space="preserve">Участниците в провежданите състезания </w:t>
      </w:r>
      <w:r w:rsidRPr="001F1139">
        <w:rPr>
          <w:rFonts w:ascii="Times New Roman" w:hAnsi="Times New Roman" w:cs="Times New Roman"/>
          <w:b/>
          <w:bCs/>
          <w:color w:val="000000"/>
          <w:sz w:val="24"/>
          <w:szCs w:val="24"/>
        </w:rPr>
        <w:t xml:space="preserve">за </w:t>
      </w:r>
      <w:r w:rsidR="0060509E">
        <w:rPr>
          <w:rFonts w:ascii="Times New Roman" w:hAnsi="Times New Roman" w:cs="Times New Roman"/>
          <w:b/>
          <w:sz w:val="24"/>
          <w:szCs w:val="24"/>
        </w:rPr>
        <w:t>Националния  ша</w:t>
      </w:r>
      <w:r w:rsidRPr="001F1139">
        <w:rPr>
          <w:rFonts w:ascii="Times New Roman" w:hAnsi="Times New Roman" w:cs="Times New Roman"/>
          <w:b/>
          <w:sz w:val="24"/>
          <w:szCs w:val="24"/>
        </w:rPr>
        <w:t xml:space="preserve">мпионат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,са длъжни да познават настоящите правила.</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Непознаването на правилата не ги освобождава да изпълняват съответните задължения и да п</w:t>
      </w:r>
      <w:r w:rsidR="00E309B0">
        <w:rPr>
          <w:rFonts w:ascii="Times New Roman" w:hAnsi="Times New Roman" w:cs="Times New Roman"/>
          <w:b/>
          <w:bCs/>
          <w:color w:val="000000"/>
          <w:sz w:val="24"/>
          <w:szCs w:val="24"/>
        </w:rPr>
        <w:t>онасят съответните наказания и о</w:t>
      </w:r>
      <w:r w:rsidRPr="00AB3E79">
        <w:rPr>
          <w:rFonts w:ascii="Times New Roman" w:hAnsi="Times New Roman" w:cs="Times New Roman"/>
          <w:b/>
          <w:bCs/>
          <w:color w:val="000000"/>
          <w:sz w:val="24"/>
          <w:szCs w:val="24"/>
        </w:rPr>
        <w:t>тговорности.</w:t>
      </w:r>
    </w:p>
    <w:p w:rsidR="00AB3E79" w:rsidRDefault="005C01EF"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color w:val="000000"/>
          <w:sz w:val="24"/>
          <w:szCs w:val="24"/>
        </w:rPr>
        <w:t>По време на цялото състезание участниците са длъжни да спазват указанията на организаторите и съдиите по трасето</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За нарушаване на правилника ,участника може да бъде изключен от състезанието,като получените от него резултати се анулират.</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За грубо нарушение или недостойно поведение участника може да бъде дисквалифициран за определен срок.</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При участие в </w:t>
      </w:r>
      <w:r w:rsidR="0060509E" w:rsidRPr="00AB3E79">
        <w:rPr>
          <w:rFonts w:ascii="Times New Roman" w:hAnsi="Times New Roman" w:cs="Times New Roman"/>
          <w:b/>
          <w:sz w:val="24"/>
          <w:szCs w:val="24"/>
        </w:rPr>
        <w:t>Националния  ша</w:t>
      </w:r>
      <w:r w:rsidRPr="00AB3E79">
        <w:rPr>
          <w:rFonts w:ascii="Times New Roman" w:hAnsi="Times New Roman" w:cs="Times New Roman"/>
          <w:b/>
          <w:sz w:val="24"/>
          <w:szCs w:val="24"/>
        </w:rPr>
        <w:t xml:space="preserve">мпионат </w:t>
      </w:r>
      <w:r w:rsidRPr="00AB3E79">
        <w:rPr>
          <w:rFonts w:ascii="Times New Roman" w:hAnsi="Times New Roman" w:cs="Times New Roman"/>
          <w:b/>
          <w:sz w:val="24"/>
          <w:szCs w:val="24"/>
          <w:u w:val="single"/>
        </w:rPr>
        <w:t xml:space="preserve">Bulgaria Trophy Challenge </w:t>
      </w:r>
      <w:r w:rsidR="005C01EF" w:rsidRPr="00AB3E79">
        <w:rPr>
          <w:rFonts w:ascii="Times New Roman" w:hAnsi="Times New Roman" w:cs="Times New Roman"/>
          <w:b/>
          <w:sz w:val="24"/>
          <w:szCs w:val="24"/>
        </w:rPr>
        <w:t xml:space="preserve"> </w:t>
      </w:r>
      <w:r w:rsidRPr="00AB3E79">
        <w:rPr>
          <w:rFonts w:ascii="Times New Roman" w:hAnsi="Times New Roman" w:cs="Times New Roman"/>
          <w:b/>
          <w:sz w:val="24"/>
          <w:szCs w:val="24"/>
        </w:rPr>
        <w:t>водачите са длъжни</w:t>
      </w:r>
      <w:r w:rsidRPr="00AB3E79">
        <w:rPr>
          <w:rFonts w:ascii="Times New Roman" w:hAnsi="Times New Roman" w:cs="Times New Roman"/>
          <w:b/>
          <w:bCs/>
          <w:color w:val="000000"/>
          <w:sz w:val="24"/>
          <w:szCs w:val="24"/>
        </w:rPr>
        <w:t xml:space="preserve"> да носят подходящо облекло,каска /твърда/ за автомобилизъм и мотоциклетизъм и да ползват предпазни колани.</w:t>
      </w:r>
    </w:p>
    <w:p w:rsidR="00AB3E79" w:rsidRDefault="001F1139"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При участие в международно състезание задължително носене на Националния флаг </w:t>
      </w:r>
    </w:p>
    <w:p w:rsidR="005C01EF" w:rsidRPr="00AB3E79" w:rsidRDefault="005C01EF" w:rsidP="005E2C47">
      <w:pPr>
        <w:numPr>
          <w:ilvl w:val="0"/>
          <w:numId w:val="4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color w:val="000000"/>
          <w:sz w:val="24"/>
          <w:szCs w:val="24"/>
        </w:rPr>
        <w:t>В случа</w:t>
      </w:r>
      <w:r w:rsidR="00FD73C1">
        <w:rPr>
          <w:rFonts w:ascii="Times New Roman" w:hAnsi="Times New Roman" w:cs="Times New Roman"/>
          <w:b/>
          <w:color w:val="000000"/>
          <w:sz w:val="24"/>
          <w:szCs w:val="24"/>
        </w:rPr>
        <w:t xml:space="preserve">й, че даден екипаж се откаже по време на </w:t>
      </w:r>
      <w:r w:rsidRPr="00AB3E79">
        <w:rPr>
          <w:rFonts w:ascii="Times New Roman" w:hAnsi="Times New Roman" w:cs="Times New Roman"/>
          <w:b/>
          <w:color w:val="000000"/>
          <w:sz w:val="24"/>
          <w:szCs w:val="24"/>
        </w:rPr>
        <w:t>състезанието, то той е дължен да информира организаторите за това при първа възможност.</w:t>
      </w:r>
    </w:p>
    <w:p w:rsidR="001F1139" w:rsidRDefault="001F1139" w:rsidP="00F81CFC">
      <w:pPr>
        <w:autoSpaceDE w:val="0"/>
        <w:autoSpaceDN w:val="0"/>
        <w:adjustRightInd w:val="0"/>
        <w:spacing w:after="0" w:line="240" w:lineRule="auto"/>
        <w:rPr>
          <w:rFonts w:ascii="Times New Roman" w:hAnsi="Times New Roman" w:cs="Times New Roman"/>
          <w:b/>
          <w:bCs/>
          <w:color w:val="000000"/>
          <w:sz w:val="24"/>
          <w:szCs w:val="24"/>
        </w:rPr>
      </w:pPr>
    </w:p>
    <w:p w:rsidR="001F1139" w:rsidRPr="005B5BED" w:rsidRDefault="001F1139" w:rsidP="001F1139">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ІV.   </w:t>
      </w:r>
      <w:r w:rsidRPr="005B5BED">
        <w:rPr>
          <w:rFonts w:ascii="Times New Roman" w:hAnsi="Times New Roman" w:cs="Times New Roman"/>
          <w:b/>
          <w:bCs/>
          <w:color w:val="000000"/>
          <w:sz w:val="24"/>
          <w:szCs w:val="24"/>
        </w:rPr>
        <w:t>Представител и капитан на отбора</w:t>
      </w:r>
    </w:p>
    <w:p w:rsidR="00AB3E79" w:rsidRDefault="001F1139" w:rsidP="005E2C47">
      <w:pPr>
        <w:numPr>
          <w:ilvl w:val="0"/>
          <w:numId w:val="48"/>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Представителя /капитана/ на отбора отговаря за дисциплината на участниците водачи и механици и осигурява своевременото им явяване на различните етапи на състезанието и изпълнение на обавената програма.</w:t>
      </w:r>
    </w:p>
    <w:p w:rsidR="00AB3E79" w:rsidRDefault="001F1139" w:rsidP="005E2C47">
      <w:pPr>
        <w:numPr>
          <w:ilvl w:val="0"/>
          <w:numId w:val="48"/>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Представител на отбора е длъжен да присъства на брифинги които се провеждат от организатора на проявата. Той представлява интересите на своя отбор и на всеки отделен участник от него.</w:t>
      </w:r>
    </w:p>
    <w:p w:rsidR="001F1139" w:rsidRDefault="001F1139" w:rsidP="005E2C47">
      <w:pPr>
        <w:numPr>
          <w:ilvl w:val="0"/>
          <w:numId w:val="48"/>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 Представителя е длъжен да изпълнява всички нареждания на организатора.На него му се забранява да се меси в дейността им. В случай на несъгласие с решенията на организатора,той има право на рекламация в писмена форма</w:t>
      </w:r>
    </w:p>
    <w:p w:rsidR="00F81CFC" w:rsidRPr="00AB3E79" w:rsidRDefault="00F81CFC" w:rsidP="00F81CFC">
      <w:pPr>
        <w:autoSpaceDE w:val="0"/>
        <w:autoSpaceDN w:val="0"/>
        <w:adjustRightInd w:val="0"/>
        <w:spacing w:after="0" w:line="240" w:lineRule="auto"/>
        <w:ind w:left="1120"/>
        <w:rPr>
          <w:rFonts w:ascii="Times New Roman" w:hAnsi="Times New Roman" w:cs="Times New Roman"/>
          <w:b/>
          <w:bCs/>
          <w:color w:val="000000"/>
          <w:sz w:val="24"/>
          <w:szCs w:val="24"/>
        </w:rPr>
      </w:pPr>
    </w:p>
    <w:p w:rsidR="001F1139" w:rsidRDefault="001F1139" w:rsidP="005E2C47">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Автомобили</w:t>
      </w:r>
      <w:r w:rsidRPr="009A1A48">
        <w:t xml:space="preserve"> </w:t>
      </w:r>
    </w:p>
    <w:p w:rsidR="003E7EC6" w:rsidRDefault="003E7EC6"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Общи забележки</w:t>
      </w:r>
    </w:p>
    <w:p w:rsidR="003E7EC6" w:rsidRPr="0048025D" w:rsidRDefault="003E7EC6"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48025D">
        <w:rPr>
          <w:rFonts w:ascii="Times New Roman" w:hAnsi="Times New Roman" w:cs="Times New Roman"/>
          <w:b/>
          <w:bCs/>
          <w:color w:val="000000"/>
          <w:sz w:val="24"/>
          <w:szCs w:val="24"/>
        </w:rPr>
        <w:t>Всички</w:t>
      </w:r>
      <w:r w:rsidR="002064BC">
        <w:rPr>
          <w:rFonts w:ascii="Times New Roman" w:hAnsi="Times New Roman" w:cs="Times New Roman"/>
          <w:b/>
          <w:bCs/>
          <w:color w:val="000000"/>
          <w:sz w:val="24"/>
          <w:szCs w:val="24"/>
        </w:rPr>
        <w:t xml:space="preserve"> </w:t>
      </w:r>
      <w:r w:rsidRPr="0048025D">
        <w:rPr>
          <w:rFonts w:ascii="Times New Roman" w:hAnsi="Times New Roman" w:cs="Times New Roman"/>
          <w:b/>
          <w:bCs/>
          <w:color w:val="000000"/>
          <w:sz w:val="24"/>
          <w:szCs w:val="24"/>
        </w:rPr>
        <w:t>изменения,които не са изрично разрешени са забранени.</w:t>
      </w:r>
    </w:p>
    <w:p w:rsidR="003E7EC6" w:rsidRPr="009A1A48" w:rsidRDefault="003E7EC6" w:rsidP="001F1139">
      <w:pPr>
        <w:autoSpaceDE w:val="0"/>
        <w:autoSpaceDN w:val="0"/>
        <w:adjustRightInd w:val="0"/>
        <w:spacing w:after="0" w:line="240" w:lineRule="auto"/>
        <w:ind w:left="36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Класификация</w:t>
      </w:r>
    </w:p>
    <w:p w:rsidR="001F1139"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1F1139">
        <w:rPr>
          <w:rFonts w:ascii="Times New Roman" w:hAnsi="Times New Roman" w:cs="Times New Roman"/>
          <w:b/>
          <w:sz w:val="24"/>
          <w:szCs w:val="24"/>
        </w:rPr>
        <w:t xml:space="preserve">Събития са отворени </w:t>
      </w:r>
      <w:r w:rsidRPr="00D96FB1">
        <w:rPr>
          <w:rFonts w:ascii="Times New Roman" w:hAnsi="Times New Roman" w:cs="Times New Roman"/>
          <w:b/>
          <w:color w:val="FF0000"/>
          <w:sz w:val="24"/>
          <w:szCs w:val="24"/>
        </w:rPr>
        <w:t xml:space="preserve">за превозни средства с максимално брутно тегло до 3500 </w:t>
      </w:r>
      <w:r w:rsidR="00156A90" w:rsidRPr="00D96FB1">
        <w:rPr>
          <w:rFonts w:ascii="Times New Roman" w:hAnsi="Times New Roman" w:cs="Times New Roman"/>
          <w:b/>
          <w:color w:val="FF0000"/>
          <w:sz w:val="24"/>
          <w:szCs w:val="24"/>
        </w:rPr>
        <w:t xml:space="preserve">килограма за групи T1, T2 и T3- </w:t>
      </w:r>
      <w:r w:rsidR="00156A90" w:rsidRPr="00D96FB1">
        <w:rPr>
          <w:rFonts w:ascii="Times New Roman" w:hAnsi="Times New Roman" w:cs="Times New Roman"/>
          <w:b/>
          <w:color w:val="FF0000"/>
          <w:sz w:val="24"/>
          <w:szCs w:val="24"/>
          <w:lang w:val="en-US"/>
        </w:rPr>
        <w:t>(M</w:t>
      </w:r>
      <w:r w:rsidR="00156A90" w:rsidRPr="00D96FB1">
        <w:rPr>
          <w:rFonts w:ascii="Times New Roman" w:hAnsi="Times New Roman" w:cs="Times New Roman"/>
          <w:b/>
          <w:color w:val="FF0000"/>
          <w:sz w:val="18"/>
          <w:szCs w:val="18"/>
          <w:lang w:val="en-US"/>
        </w:rPr>
        <w:t>1</w:t>
      </w:r>
      <w:r w:rsidR="00156A90" w:rsidRPr="00D96FB1">
        <w:rPr>
          <w:rFonts w:ascii="Times New Roman" w:hAnsi="Times New Roman" w:cs="Times New Roman"/>
          <w:b/>
          <w:color w:val="FF0000"/>
          <w:sz w:val="24"/>
          <w:szCs w:val="24"/>
          <w:lang w:val="en-US"/>
        </w:rPr>
        <w:t>G-N</w:t>
      </w:r>
      <w:r w:rsidR="00156A90" w:rsidRPr="00D96FB1">
        <w:rPr>
          <w:rFonts w:ascii="Times New Roman" w:hAnsi="Times New Roman" w:cs="Times New Roman"/>
          <w:b/>
          <w:color w:val="FF0000"/>
          <w:sz w:val="18"/>
          <w:szCs w:val="18"/>
          <w:lang w:val="en-US"/>
        </w:rPr>
        <w:t>1</w:t>
      </w:r>
      <w:r w:rsidR="00156A90" w:rsidRPr="00D96FB1">
        <w:rPr>
          <w:rFonts w:ascii="Times New Roman" w:hAnsi="Times New Roman" w:cs="Times New Roman"/>
          <w:b/>
          <w:color w:val="FF0000"/>
          <w:sz w:val="24"/>
          <w:szCs w:val="24"/>
          <w:lang w:val="en-US"/>
        </w:rPr>
        <w:t>G)</w:t>
      </w:r>
      <w:r w:rsidR="00156A90" w:rsidRPr="00D96FB1">
        <w:rPr>
          <w:rFonts w:ascii="Times New Roman" w:hAnsi="Times New Roman" w:cs="Times New Roman"/>
          <w:b/>
          <w:color w:val="FF0000"/>
          <w:sz w:val="24"/>
          <w:szCs w:val="24"/>
        </w:rPr>
        <w:t xml:space="preserve"> </w:t>
      </w:r>
      <w:r w:rsidRPr="00D96FB1">
        <w:rPr>
          <w:rFonts w:ascii="Times New Roman" w:hAnsi="Times New Roman" w:cs="Times New Roman"/>
          <w:b/>
          <w:color w:val="FF0000"/>
          <w:sz w:val="24"/>
          <w:szCs w:val="24"/>
        </w:rPr>
        <w:t>и п</w:t>
      </w:r>
      <w:r w:rsidR="00156A90" w:rsidRPr="00D96FB1">
        <w:rPr>
          <w:rFonts w:ascii="Times New Roman" w:hAnsi="Times New Roman" w:cs="Times New Roman"/>
          <w:b/>
          <w:color w:val="FF0000"/>
          <w:sz w:val="24"/>
          <w:szCs w:val="24"/>
        </w:rPr>
        <w:t>о-голяма от 3500 кг за група T4</w:t>
      </w:r>
      <w:r w:rsidR="00156A90" w:rsidRPr="00D96FB1">
        <w:rPr>
          <w:rFonts w:ascii="Times New Roman" w:hAnsi="Times New Roman" w:cs="Times New Roman"/>
          <w:b/>
          <w:color w:val="FF0000"/>
          <w:sz w:val="24"/>
          <w:szCs w:val="24"/>
          <w:lang w:val="en-US"/>
        </w:rPr>
        <w:t>-(N</w:t>
      </w:r>
      <w:r w:rsidR="00156A90" w:rsidRPr="00D96FB1">
        <w:rPr>
          <w:rFonts w:ascii="Times New Roman" w:hAnsi="Times New Roman" w:cs="Times New Roman"/>
          <w:b/>
          <w:color w:val="FF0000"/>
          <w:sz w:val="18"/>
          <w:szCs w:val="18"/>
          <w:lang w:val="en-US"/>
        </w:rPr>
        <w:t>2</w:t>
      </w:r>
      <w:r w:rsidR="00156A90" w:rsidRPr="00D96FB1">
        <w:rPr>
          <w:rFonts w:ascii="Times New Roman" w:hAnsi="Times New Roman" w:cs="Times New Roman"/>
          <w:b/>
          <w:color w:val="FF0000"/>
          <w:sz w:val="24"/>
          <w:szCs w:val="24"/>
          <w:lang w:val="en-US"/>
        </w:rPr>
        <w:t>G)</w:t>
      </w:r>
      <w:r w:rsidRPr="001F1139">
        <w:rPr>
          <w:rFonts w:ascii="Times New Roman" w:hAnsi="Times New Roman" w:cs="Times New Roman"/>
          <w:b/>
          <w:sz w:val="24"/>
          <w:szCs w:val="24"/>
        </w:rPr>
        <w:t xml:space="preserve"> </w:t>
      </w:r>
      <w:r w:rsidRPr="00D96FB1">
        <w:rPr>
          <w:rFonts w:ascii="Times New Roman" w:hAnsi="Times New Roman" w:cs="Times New Roman"/>
          <w:b/>
          <w:bCs/>
          <w:color w:val="FF0000"/>
          <w:sz w:val="24"/>
          <w:szCs w:val="24"/>
        </w:rPr>
        <w:t>своевременно които притежават сертификат за регистрация</w:t>
      </w:r>
      <w:r w:rsidRPr="001F1139">
        <w:rPr>
          <w:rFonts w:ascii="Times New Roman" w:hAnsi="Times New Roman" w:cs="Times New Roman"/>
          <w:b/>
          <w:sz w:val="24"/>
          <w:szCs w:val="24"/>
        </w:rPr>
        <w:t>.</w:t>
      </w:r>
      <w:r w:rsidRPr="001F1139">
        <w:rPr>
          <w:rFonts w:ascii="Times New Roman" w:hAnsi="Times New Roman" w:cs="Times New Roman"/>
          <w:b/>
          <w:bCs/>
          <w:color w:val="000000"/>
          <w:sz w:val="24"/>
          <w:szCs w:val="24"/>
        </w:rPr>
        <w:t xml:space="preserve"> </w:t>
      </w:r>
      <w:r w:rsidRPr="00D96FB1">
        <w:rPr>
          <w:rFonts w:ascii="Times New Roman" w:hAnsi="Times New Roman" w:cs="Times New Roman"/>
          <w:b/>
          <w:color w:val="FF0000"/>
          <w:sz w:val="24"/>
          <w:szCs w:val="24"/>
        </w:rPr>
        <w:t xml:space="preserve">Автомобилите са базирани на серийни модели достъпни в търговската мрежа като </w:t>
      </w:r>
      <w:r w:rsidRPr="00D96FB1">
        <w:rPr>
          <w:rFonts w:ascii="Times New Roman" w:hAnsi="Times New Roman" w:cs="Times New Roman"/>
          <w:b/>
          <w:bCs/>
          <w:color w:val="FF0000"/>
          <w:sz w:val="24"/>
          <w:szCs w:val="24"/>
        </w:rPr>
        <w:t>допустимите промени спрямо серийния модел са строго регламентирани</w:t>
      </w:r>
      <w:r w:rsidRPr="001F1139">
        <w:rPr>
          <w:rFonts w:ascii="Times New Roman" w:hAnsi="Times New Roman" w:cs="Times New Roman"/>
          <w:b/>
          <w:sz w:val="24"/>
          <w:szCs w:val="24"/>
        </w:rPr>
        <w:t>.</w:t>
      </w:r>
      <w:r w:rsidRPr="001F1139">
        <w:rPr>
          <w:rFonts w:ascii="Times New Roman" w:hAnsi="Times New Roman" w:cs="Times New Roman"/>
          <w:b/>
          <w:bCs/>
          <w:color w:val="FF0000"/>
          <w:sz w:val="24"/>
          <w:szCs w:val="24"/>
          <w:u w:val="single"/>
        </w:rPr>
        <w:t xml:space="preserve"> </w:t>
      </w:r>
      <w:r w:rsidRPr="00542BF5">
        <w:rPr>
          <w:rFonts w:ascii="Times New Roman" w:hAnsi="Times New Roman" w:cs="Times New Roman"/>
          <w:b/>
          <w:bCs/>
          <w:color w:val="FF0000"/>
          <w:sz w:val="32"/>
          <w:szCs w:val="32"/>
          <w:u w:val="single"/>
        </w:rPr>
        <w:t>Задължително е да отговарят напълно на законите за движение по пътищата.</w:t>
      </w:r>
    </w:p>
    <w:p w:rsidR="00542BF5" w:rsidRPr="001F1139" w:rsidRDefault="00542BF5" w:rsidP="00542BF5">
      <w:pPr>
        <w:autoSpaceDE w:val="0"/>
        <w:autoSpaceDN w:val="0"/>
        <w:adjustRightInd w:val="0"/>
        <w:spacing w:after="0" w:line="240" w:lineRule="auto"/>
        <w:ind w:left="144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Технически преглед</w:t>
      </w:r>
    </w:p>
    <w:p w:rsidR="001F1139" w:rsidRPr="00516CAF"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Преди всяко състезание автомобилите се преглеждат от организатора съобразно изискванията на правилника.</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lastRenderedPageBreak/>
        <w:t>Техническия преглед се извършва от организатора и се попълва протокол,</w:t>
      </w:r>
      <w:r w:rsidRPr="003E7EC6">
        <w:rPr>
          <w:rFonts w:ascii="Times New Roman" w:hAnsi="Times New Roman" w:cs="Times New Roman"/>
          <w:b/>
          <w:bCs/>
          <w:color w:val="000000"/>
          <w:sz w:val="24"/>
          <w:szCs w:val="24"/>
        </w:rPr>
        <w:t xml:space="preserve"> подписан от него.</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Организатора им</w:t>
      </w:r>
      <w:r w:rsidR="00180D89">
        <w:rPr>
          <w:rFonts w:ascii="Times New Roman" w:hAnsi="Times New Roman" w:cs="Times New Roman"/>
          <w:b/>
          <w:bCs/>
          <w:color w:val="000000"/>
          <w:sz w:val="24"/>
          <w:szCs w:val="24"/>
        </w:rPr>
        <w:t>а право да маркира агрегати,</w:t>
      </w:r>
      <w:r w:rsidRPr="003E7EC6">
        <w:rPr>
          <w:rFonts w:ascii="Times New Roman" w:hAnsi="Times New Roman" w:cs="Times New Roman"/>
          <w:b/>
          <w:bCs/>
          <w:color w:val="000000"/>
          <w:sz w:val="24"/>
          <w:szCs w:val="24"/>
        </w:rPr>
        <w:t>части на автомобила</w:t>
      </w:r>
      <w:r w:rsidR="00FF02F3">
        <w:rPr>
          <w:rFonts w:ascii="Times New Roman" w:hAnsi="Times New Roman" w:cs="Times New Roman"/>
          <w:b/>
          <w:bCs/>
          <w:color w:val="000000"/>
          <w:sz w:val="24"/>
          <w:szCs w:val="24"/>
        </w:rPr>
        <w:t xml:space="preserve"> както и задълж</w:t>
      </w:r>
      <w:r w:rsidR="00180D89">
        <w:rPr>
          <w:rFonts w:ascii="Times New Roman" w:hAnsi="Times New Roman" w:cs="Times New Roman"/>
          <w:b/>
          <w:bCs/>
          <w:color w:val="000000"/>
          <w:sz w:val="24"/>
          <w:szCs w:val="24"/>
        </w:rPr>
        <w:t xml:space="preserve">ителни аксесоари </w:t>
      </w:r>
      <w:r w:rsidRPr="003E7EC6">
        <w:rPr>
          <w:rFonts w:ascii="Times New Roman" w:hAnsi="Times New Roman" w:cs="Times New Roman"/>
          <w:b/>
          <w:bCs/>
          <w:color w:val="000000"/>
          <w:sz w:val="24"/>
          <w:szCs w:val="24"/>
        </w:rPr>
        <w:t>. Маркираните части не</w:t>
      </w:r>
      <w:r w:rsidR="00FF02F3">
        <w:rPr>
          <w:rFonts w:ascii="Times New Roman" w:hAnsi="Times New Roman" w:cs="Times New Roman"/>
          <w:b/>
          <w:bCs/>
          <w:color w:val="000000"/>
          <w:sz w:val="24"/>
          <w:szCs w:val="24"/>
        </w:rPr>
        <w:t xml:space="preserve"> </w:t>
      </w:r>
      <w:r w:rsidRPr="003E7EC6">
        <w:rPr>
          <w:rFonts w:ascii="Times New Roman" w:hAnsi="Times New Roman" w:cs="Times New Roman"/>
          <w:b/>
          <w:bCs/>
          <w:color w:val="000000"/>
          <w:sz w:val="24"/>
          <w:szCs w:val="24"/>
        </w:rPr>
        <w:t>могат да бъдат сменяни до приключване на състезанието.</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След техн</w:t>
      </w:r>
      <w:r w:rsidR="00214AB4">
        <w:rPr>
          <w:rFonts w:ascii="Times New Roman" w:hAnsi="Times New Roman" w:cs="Times New Roman"/>
          <w:b/>
          <w:bCs/>
          <w:color w:val="000000"/>
          <w:sz w:val="24"/>
          <w:szCs w:val="24"/>
        </w:rPr>
        <w:t>ическия преглед  е недопустимо как</w:t>
      </w:r>
      <w:r w:rsidRPr="003E7EC6">
        <w:rPr>
          <w:rFonts w:ascii="Times New Roman" w:hAnsi="Times New Roman" w:cs="Times New Roman"/>
          <w:b/>
          <w:bCs/>
          <w:color w:val="000000"/>
          <w:sz w:val="24"/>
          <w:szCs w:val="24"/>
        </w:rPr>
        <w:t>вато и да е промяна по автомобилите,свързана с подмяна на части,агрегати и механизми.</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В хода на състезанието е допустимо подмяната на части, агрегати и механизми с изключение на маркираните.</w:t>
      </w:r>
    </w:p>
    <w:p w:rsidR="001F1139"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В хода на състезанието е допустимо подмяната със запасни части и инструменти с помоща на други лица , както и зареждане на ГСМ само на предвидени сервизни зони</w:t>
      </w:r>
      <w:r w:rsidR="00FF4F79">
        <w:rPr>
          <w:rFonts w:ascii="Times New Roman" w:hAnsi="Times New Roman" w:cs="Times New Roman"/>
          <w:b/>
          <w:bCs/>
          <w:color w:val="000000"/>
          <w:sz w:val="24"/>
          <w:szCs w:val="24"/>
        </w:rPr>
        <w:t xml:space="preserve"> и в свързващите етапи </w:t>
      </w:r>
      <w:r w:rsidR="00FF4F79">
        <w:rPr>
          <w:rFonts w:ascii="Times New Roman" w:hAnsi="Times New Roman" w:cs="Times New Roman"/>
          <w:b/>
          <w:bCs/>
          <w:color w:val="000000"/>
          <w:sz w:val="24"/>
          <w:szCs w:val="24"/>
          <w:lang w:val="en-US"/>
        </w:rPr>
        <w:t>(LS)</w:t>
      </w:r>
      <w:r w:rsidRPr="003E7EC6">
        <w:rPr>
          <w:rFonts w:ascii="Times New Roman" w:hAnsi="Times New Roman" w:cs="Times New Roman"/>
          <w:b/>
          <w:bCs/>
          <w:color w:val="000000"/>
          <w:sz w:val="24"/>
          <w:szCs w:val="24"/>
        </w:rPr>
        <w:t xml:space="preserve">. </w:t>
      </w:r>
    </w:p>
    <w:p w:rsidR="00F81CFC" w:rsidRPr="003E7EC6" w:rsidRDefault="00F81CFC" w:rsidP="00F81CFC">
      <w:pPr>
        <w:autoSpaceDE w:val="0"/>
        <w:autoSpaceDN w:val="0"/>
        <w:adjustRightInd w:val="0"/>
        <w:spacing w:after="0" w:line="240" w:lineRule="auto"/>
        <w:ind w:left="144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Видове автомобили</w:t>
      </w:r>
    </w:p>
    <w:p w:rsidR="00FD73C1" w:rsidRDefault="001F1139" w:rsidP="005E2C47">
      <w:pPr>
        <w:numPr>
          <w:ilvl w:val="0"/>
          <w:numId w:val="6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Серийни- произведени от заводите за обикновенна транспортна експлоатация.</w:t>
      </w:r>
    </w:p>
    <w:p w:rsidR="001F1139" w:rsidRPr="00FD73C1" w:rsidRDefault="001F1139" w:rsidP="005E2C47">
      <w:pPr>
        <w:numPr>
          <w:ilvl w:val="0"/>
          <w:numId w:val="62"/>
        </w:numPr>
        <w:autoSpaceDE w:val="0"/>
        <w:autoSpaceDN w:val="0"/>
        <w:adjustRightInd w:val="0"/>
        <w:spacing w:after="0" w:line="240" w:lineRule="auto"/>
        <w:rPr>
          <w:rFonts w:ascii="Times New Roman" w:hAnsi="Times New Roman" w:cs="Times New Roman"/>
          <w:b/>
          <w:bCs/>
          <w:color w:val="000000"/>
          <w:sz w:val="24"/>
          <w:szCs w:val="24"/>
        </w:rPr>
      </w:pPr>
      <w:r w:rsidRPr="00FD73C1">
        <w:rPr>
          <w:rFonts w:ascii="Times New Roman" w:hAnsi="Times New Roman" w:cs="Times New Roman"/>
          <w:b/>
          <w:bCs/>
          <w:color w:val="000000"/>
          <w:sz w:val="24"/>
          <w:szCs w:val="24"/>
        </w:rPr>
        <w:t>Спортни-произведени специално за спортни цели,но даващи възможностза експлоатация при обикновенни условия на движение в населени места.</w:t>
      </w:r>
    </w:p>
    <w:p w:rsidR="00F81CFC" w:rsidRPr="00180D89" w:rsidRDefault="00F81CFC" w:rsidP="00F81CFC">
      <w:pPr>
        <w:autoSpaceDE w:val="0"/>
        <w:autoSpaceDN w:val="0"/>
        <w:adjustRightInd w:val="0"/>
        <w:spacing w:after="0" w:line="240" w:lineRule="auto"/>
        <w:ind w:left="1940"/>
        <w:rPr>
          <w:rFonts w:ascii="Times New Roman" w:hAnsi="Times New Roman" w:cs="Times New Roman"/>
          <w:b/>
          <w:bCs/>
          <w:color w:val="000000"/>
          <w:sz w:val="24"/>
          <w:szCs w:val="24"/>
        </w:rPr>
      </w:pPr>
    </w:p>
    <w:p w:rsidR="001F1139" w:rsidRPr="00516CAF"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Хомологация</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До участие в  </w:t>
      </w:r>
      <w:r w:rsidR="0060509E">
        <w:rPr>
          <w:rFonts w:ascii="Times New Roman" w:hAnsi="Times New Roman" w:cs="Times New Roman"/>
          <w:b/>
          <w:sz w:val="24"/>
          <w:szCs w:val="24"/>
        </w:rPr>
        <w:t>Националния  ша</w:t>
      </w:r>
      <w:r w:rsidRPr="001F1139">
        <w:rPr>
          <w:rFonts w:ascii="Times New Roman" w:hAnsi="Times New Roman" w:cs="Times New Roman"/>
          <w:b/>
          <w:sz w:val="24"/>
          <w:szCs w:val="24"/>
        </w:rPr>
        <w:t xml:space="preserve">мпионат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 xml:space="preserve"> се допускат само хомологирани автомобили отговарящи на изисквани</w:t>
      </w:r>
      <w:r>
        <w:rPr>
          <w:rFonts w:ascii="Times New Roman" w:hAnsi="Times New Roman" w:cs="Times New Roman"/>
          <w:b/>
          <w:bCs/>
          <w:color w:val="000000"/>
          <w:sz w:val="24"/>
          <w:szCs w:val="24"/>
        </w:rPr>
        <w:t>ята на шампионата</w:t>
      </w:r>
      <w:r w:rsidRPr="00516CAF">
        <w:rPr>
          <w:rFonts w:ascii="Times New Roman" w:hAnsi="Times New Roman" w:cs="Times New Roman"/>
          <w:b/>
          <w:bCs/>
          <w:color w:val="000000"/>
          <w:sz w:val="24"/>
          <w:szCs w:val="24"/>
        </w:rPr>
        <w:t xml:space="preserve">. </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Хомологацията е специално удостоверение /паспорт/ издадено от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 xml:space="preserve"> ,удостоверяващо че автомобил от определен модел е произведен при условията на серийно производство,за да определи неговото класифициране в една от групите.</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Хомологацията на един модел може да бъде валиден само в една група.</w:t>
      </w:r>
    </w:p>
    <w:p w:rsidR="001F1139"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Ако автомобила е бил хомологиран в по ниска група и премине в по-висока група то първата хомологация се анулира.</w:t>
      </w:r>
    </w:p>
    <w:p w:rsidR="00F81CFC" w:rsidRPr="00516CAF" w:rsidRDefault="00F81CFC" w:rsidP="00F81CFC">
      <w:pPr>
        <w:autoSpaceDE w:val="0"/>
        <w:autoSpaceDN w:val="0"/>
        <w:adjustRightInd w:val="0"/>
        <w:spacing w:after="0" w:line="240" w:lineRule="auto"/>
        <w:ind w:left="148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Хомолгационен  паспорт</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паспорта са включени всички данни, които правят възможно идентифицирането на автомобила в зависимост от групата в която се състезава.</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Представянето на паспорта при старта за проверка може да бъде поискано от организатора,който може да откаже участието в състезанието в случай непредставяне на паспорта.</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случай на съмнение след прегледа на автомобила относно данните за хомологация, проверява се инструкция за експлоатация от дистрибутор или производител</w:t>
      </w:r>
    </w:p>
    <w:p w:rsidR="009E5F38" w:rsidRDefault="001F1139" w:rsidP="00D64C84">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В случай на липса на достатъчно документация се </w:t>
      </w:r>
      <w:r w:rsidR="00FF02F3">
        <w:rPr>
          <w:rFonts w:ascii="Times New Roman" w:hAnsi="Times New Roman" w:cs="Times New Roman"/>
          <w:b/>
          <w:bCs/>
          <w:color w:val="000000"/>
          <w:sz w:val="24"/>
          <w:szCs w:val="24"/>
        </w:rPr>
        <w:t>прави директна проверка чрез сра</w:t>
      </w:r>
      <w:r w:rsidRPr="00516CAF">
        <w:rPr>
          <w:rFonts w:ascii="Times New Roman" w:hAnsi="Times New Roman" w:cs="Times New Roman"/>
          <w:b/>
          <w:bCs/>
          <w:color w:val="000000"/>
          <w:sz w:val="24"/>
          <w:szCs w:val="24"/>
        </w:rPr>
        <w:t>внение на идентични части.</w:t>
      </w:r>
    </w:p>
    <w:p w:rsidR="00D64C84" w:rsidRPr="00D64C84" w:rsidRDefault="00D64C84" w:rsidP="00D64C84">
      <w:pPr>
        <w:autoSpaceDE w:val="0"/>
        <w:autoSpaceDN w:val="0"/>
        <w:adjustRightInd w:val="0"/>
        <w:spacing w:after="0" w:line="240" w:lineRule="auto"/>
        <w:ind w:left="1720"/>
        <w:rPr>
          <w:rFonts w:ascii="Times New Roman" w:hAnsi="Times New Roman" w:cs="Times New Roman"/>
          <w:b/>
          <w:bCs/>
          <w:color w:val="000000"/>
          <w:sz w:val="24"/>
          <w:szCs w:val="24"/>
        </w:rPr>
      </w:pPr>
    </w:p>
    <w:p w:rsidR="00F81CFC" w:rsidRDefault="009E5F38" w:rsidP="00F81CFC">
      <w:pPr>
        <w:numPr>
          <w:ilvl w:val="0"/>
          <w:numId w:val="4"/>
        </w:numPr>
        <w:shd w:val="clear" w:color="auto" w:fill="FFFFFF"/>
        <w:ind w:right="76"/>
        <w:rPr>
          <w:rFonts w:ascii="Times New Roman" w:hAnsi="Times New Roman" w:cs="Times New Roman"/>
          <w:b/>
        </w:rPr>
      </w:pPr>
      <w:r w:rsidRPr="00D64C84">
        <w:rPr>
          <w:rFonts w:ascii="Times New Roman" w:hAnsi="Times New Roman" w:cs="Times New Roman"/>
          <w:b/>
        </w:rPr>
        <w:t>ИДЕНТИФИКАЦИЯ</w:t>
      </w:r>
    </w:p>
    <w:p w:rsidR="001F1139" w:rsidRPr="00F81CFC" w:rsidRDefault="001F1139" w:rsidP="005E2C47">
      <w:pPr>
        <w:numPr>
          <w:ilvl w:val="0"/>
          <w:numId w:val="56"/>
        </w:numPr>
        <w:shd w:val="clear" w:color="auto" w:fill="FFFFFF"/>
        <w:ind w:right="76"/>
        <w:rPr>
          <w:rFonts w:ascii="Times New Roman" w:hAnsi="Times New Roman" w:cs="Times New Roman"/>
          <w:b/>
        </w:rPr>
      </w:pPr>
      <w:r w:rsidRPr="00F81CFC">
        <w:rPr>
          <w:rFonts w:ascii="Times New Roman" w:hAnsi="Times New Roman" w:cs="Times New Roman"/>
          <w:b/>
          <w:sz w:val="24"/>
          <w:szCs w:val="24"/>
        </w:rPr>
        <w:t>Организатора предоставя на всеки екипаж:</w:t>
      </w:r>
    </w:p>
    <w:p w:rsidR="00D64C84" w:rsidRDefault="00D64C84" w:rsidP="00D64C84">
      <w:pPr>
        <w:spacing w:after="0" w:line="240" w:lineRule="auto"/>
        <w:ind w:left="1820"/>
        <w:rPr>
          <w:rFonts w:ascii="Times New Roman" w:hAnsi="Times New Roman" w:cs="Times New Roman"/>
          <w:b/>
          <w:sz w:val="24"/>
          <w:szCs w:val="24"/>
        </w:rPr>
      </w:pPr>
    </w:p>
    <w:p w:rsidR="009E5F38" w:rsidRPr="009E5F38" w:rsidRDefault="009E5F38" w:rsidP="005E2C47">
      <w:pPr>
        <w:numPr>
          <w:ilvl w:val="0"/>
          <w:numId w:val="52"/>
        </w:numPr>
        <w:shd w:val="clear" w:color="auto" w:fill="FFFFFF"/>
        <w:ind w:right="76"/>
        <w:rPr>
          <w:rFonts w:ascii="Times New Roman" w:hAnsi="Times New Roman" w:cs="Times New Roman"/>
          <w:b/>
          <w:sz w:val="24"/>
          <w:szCs w:val="24"/>
        </w:rPr>
      </w:pPr>
      <w:r w:rsidRPr="009E5F38">
        <w:rPr>
          <w:rFonts w:ascii="Times New Roman" w:hAnsi="Times New Roman" w:cs="Times New Roman"/>
          <w:b/>
          <w:sz w:val="24"/>
          <w:szCs w:val="24"/>
        </w:rPr>
        <w:t xml:space="preserve">Организаторът  предоставя на всеки  екипаж за  автомобила  емблема на  състезанието </w:t>
      </w:r>
      <w:r>
        <w:rPr>
          <w:rFonts w:ascii="Times New Roman" w:hAnsi="Times New Roman" w:cs="Times New Roman"/>
          <w:b/>
          <w:sz w:val="24"/>
          <w:szCs w:val="24"/>
          <w:lang w:val="en-US"/>
        </w:rPr>
        <w:t>(</w:t>
      </w:r>
      <w:r>
        <w:rPr>
          <w:rFonts w:ascii="Times New Roman" w:hAnsi="Times New Roman" w:cs="Times New Roman"/>
          <w:b/>
          <w:sz w:val="24"/>
          <w:szCs w:val="24"/>
        </w:rPr>
        <w:t>поз. В</w:t>
      </w:r>
      <w:r>
        <w:rPr>
          <w:rFonts w:ascii="Times New Roman" w:hAnsi="Times New Roman" w:cs="Times New Roman"/>
          <w:b/>
          <w:sz w:val="24"/>
          <w:szCs w:val="24"/>
          <w:lang w:val="en-US"/>
        </w:rPr>
        <w:t>)</w:t>
      </w:r>
    </w:p>
    <w:p w:rsidR="001F1139" w:rsidRDefault="009E5F38" w:rsidP="005E2C47">
      <w:pPr>
        <w:numPr>
          <w:ilvl w:val="0"/>
          <w:numId w:val="52"/>
        </w:numPr>
        <w:shd w:val="clear" w:color="auto" w:fill="FFFFFF"/>
        <w:ind w:right="76"/>
        <w:rPr>
          <w:b/>
        </w:rPr>
      </w:pPr>
      <w:r>
        <w:rPr>
          <w:rFonts w:ascii="Times New Roman" w:hAnsi="Times New Roman" w:cs="Times New Roman"/>
          <w:b/>
          <w:sz w:val="24"/>
          <w:szCs w:val="24"/>
        </w:rPr>
        <w:t>Д</w:t>
      </w:r>
      <w:r w:rsidR="003E7EC6" w:rsidRPr="009E5F38">
        <w:rPr>
          <w:rFonts w:ascii="Times New Roman" w:hAnsi="Times New Roman" w:cs="Times New Roman"/>
          <w:b/>
          <w:sz w:val="24"/>
          <w:szCs w:val="24"/>
        </w:rPr>
        <w:t xml:space="preserve">ва състезателни номера </w:t>
      </w:r>
      <w:r w:rsidR="001F1139" w:rsidRPr="009E5F38">
        <w:rPr>
          <w:rFonts w:ascii="Times New Roman" w:hAnsi="Times New Roman" w:cs="Times New Roman"/>
          <w:b/>
          <w:sz w:val="24"/>
          <w:szCs w:val="24"/>
        </w:rPr>
        <w:t>без наличието на които автомобила няма да бъде допуснат до участие</w:t>
      </w:r>
      <w:r>
        <w:rPr>
          <w:b/>
        </w:rPr>
        <w:t xml:space="preserve"> </w:t>
      </w:r>
      <w:r>
        <w:rPr>
          <w:b/>
          <w:lang w:val="en-US"/>
        </w:rPr>
        <w:t>(</w:t>
      </w:r>
      <w:r w:rsidRPr="009E5F38">
        <w:rPr>
          <w:rFonts w:ascii="Times New Roman" w:hAnsi="Times New Roman" w:cs="Times New Roman"/>
          <w:b/>
          <w:sz w:val="24"/>
          <w:szCs w:val="24"/>
        </w:rPr>
        <w:t>поз. С</w:t>
      </w:r>
      <w:r>
        <w:rPr>
          <w:b/>
          <w:lang w:val="en-US"/>
        </w:rPr>
        <w:t>)</w:t>
      </w:r>
    </w:p>
    <w:p w:rsidR="009E5F38" w:rsidRPr="009E5F38" w:rsidRDefault="009E5F38" w:rsidP="009E5F38">
      <w:pPr>
        <w:numPr>
          <w:ilvl w:val="0"/>
          <w:numId w:val="7"/>
        </w:numPr>
        <w:shd w:val="clear" w:color="auto" w:fill="FFFFFF"/>
        <w:ind w:right="76"/>
        <w:rPr>
          <w:b/>
          <w:sz w:val="24"/>
          <w:szCs w:val="24"/>
        </w:rPr>
      </w:pPr>
      <w:r w:rsidRPr="009E5F38">
        <w:rPr>
          <w:rFonts w:ascii="Times New Roman" w:hAnsi="Times New Roman" w:cs="Times New Roman"/>
          <w:b/>
          <w:iCs/>
          <w:sz w:val="24"/>
          <w:szCs w:val="24"/>
        </w:rPr>
        <w:t>На вратите на  автомобила задължително трябва</w:t>
      </w:r>
      <w:r w:rsidR="002064BC">
        <w:rPr>
          <w:rFonts w:ascii="Times New Roman" w:hAnsi="Times New Roman" w:cs="Times New Roman"/>
          <w:b/>
          <w:iCs/>
          <w:sz w:val="24"/>
          <w:szCs w:val="24"/>
        </w:rPr>
        <w:t xml:space="preserve"> да има гладка (вертикална) повъ</w:t>
      </w:r>
      <w:r w:rsidRPr="009E5F38">
        <w:rPr>
          <w:rFonts w:ascii="Times New Roman" w:hAnsi="Times New Roman" w:cs="Times New Roman"/>
          <w:b/>
          <w:iCs/>
          <w:sz w:val="24"/>
          <w:szCs w:val="24"/>
        </w:rPr>
        <w:t xml:space="preserve">рхност (метална или пластмасова), с правоъгълна форма  позволяващи  да се разпложи  на нея стартовите номера  и емблемата на  състезанието. Общата  рекламна  площ  не по малка от  52 Х </w:t>
      </w:r>
      <w:smartTag w:uri="urn:schemas-microsoft-com:office:smarttags" w:element="metricconverter">
        <w:smartTagPr>
          <w:attr w:name="ProductID" w:val="52 см"/>
        </w:smartTagPr>
        <w:r w:rsidRPr="009E5F38">
          <w:rPr>
            <w:rFonts w:ascii="Times New Roman" w:hAnsi="Times New Roman" w:cs="Times New Roman"/>
            <w:b/>
            <w:iCs/>
            <w:sz w:val="24"/>
            <w:szCs w:val="24"/>
          </w:rPr>
          <w:t>52 см</w:t>
        </w:r>
      </w:smartTag>
      <w:r w:rsidRPr="009E5F38">
        <w:rPr>
          <w:rFonts w:ascii="Times New Roman" w:hAnsi="Times New Roman" w:cs="Times New Roman"/>
          <w:b/>
          <w:iCs/>
          <w:sz w:val="24"/>
          <w:szCs w:val="24"/>
        </w:rPr>
        <w:t xml:space="preserve"> или  обща  площ не по</w:t>
      </w:r>
      <w:r w:rsidR="002064BC">
        <w:rPr>
          <w:rFonts w:ascii="Times New Roman" w:hAnsi="Times New Roman" w:cs="Times New Roman"/>
          <w:b/>
          <w:iCs/>
          <w:sz w:val="24"/>
          <w:szCs w:val="24"/>
        </w:rPr>
        <w:t xml:space="preserve"> малка от  2700 кв.см. Тези повъ</w:t>
      </w:r>
      <w:r w:rsidRPr="009E5F38">
        <w:rPr>
          <w:rFonts w:ascii="Times New Roman" w:hAnsi="Times New Roman" w:cs="Times New Roman"/>
          <w:b/>
          <w:iCs/>
          <w:sz w:val="24"/>
          <w:szCs w:val="24"/>
        </w:rPr>
        <w:t>рхности трябва да  бъдат  на разположение, на двата борда на  автомобила.</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Рекламни надписи</w:t>
      </w:r>
    </w:p>
    <w:p w:rsidR="003E7EC6" w:rsidRDefault="001F1139" w:rsidP="00180D89">
      <w:pPr>
        <w:numPr>
          <w:ilvl w:val="0"/>
          <w:numId w:val="7"/>
        </w:numPr>
        <w:spacing w:after="0" w:line="240" w:lineRule="auto"/>
        <w:rPr>
          <w:rFonts w:ascii="Times New Roman" w:hAnsi="Times New Roman" w:cs="Times New Roman"/>
          <w:b/>
          <w:sz w:val="24"/>
          <w:szCs w:val="24"/>
        </w:rPr>
      </w:pPr>
      <w:r w:rsidRPr="001F1139">
        <w:rPr>
          <w:rFonts w:ascii="Times New Roman" w:hAnsi="Times New Roman" w:cs="Times New Roman"/>
          <w:b/>
          <w:sz w:val="24"/>
          <w:szCs w:val="24"/>
        </w:rPr>
        <w:t>Рекламата  е задължителна и неможе да бъде отказана при каквито и да е било обстоятелства /поз.С/ и /поз.В/.</w:t>
      </w:r>
    </w:p>
    <w:p w:rsidR="003E7EC6" w:rsidRDefault="001F1139" w:rsidP="00180D89">
      <w:pPr>
        <w:numPr>
          <w:ilvl w:val="0"/>
          <w:numId w:val="7"/>
        </w:numPr>
        <w:spacing w:after="0" w:line="240" w:lineRule="auto"/>
        <w:rPr>
          <w:rFonts w:ascii="Times New Roman" w:hAnsi="Times New Roman" w:cs="Times New Roman"/>
          <w:b/>
          <w:sz w:val="24"/>
          <w:szCs w:val="24"/>
        </w:rPr>
      </w:pPr>
      <w:r w:rsidRPr="003E7EC6">
        <w:rPr>
          <w:rFonts w:ascii="Times New Roman" w:hAnsi="Times New Roman" w:cs="Times New Roman"/>
          <w:b/>
          <w:sz w:val="24"/>
          <w:szCs w:val="24"/>
        </w:rPr>
        <w:t>Рекламата върху двата предни калника и предното стъкло може да бъде отказана срещу заплащане на глоба от 50лв. /поз.А/ и /поз.</w:t>
      </w:r>
      <w:r w:rsidRPr="003E7EC6">
        <w:rPr>
          <w:rFonts w:ascii="Times New Roman" w:hAnsi="Times New Roman" w:cs="Times New Roman"/>
          <w:b/>
          <w:sz w:val="24"/>
          <w:szCs w:val="24"/>
          <w:lang w:val="en-US"/>
        </w:rPr>
        <w:t>D</w:t>
      </w:r>
      <w:r w:rsidRPr="003E7EC6">
        <w:rPr>
          <w:rFonts w:ascii="Times New Roman" w:hAnsi="Times New Roman" w:cs="Times New Roman"/>
          <w:b/>
          <w:sz w:val="24"/>
          <w:szCs w:val="24"/>
        </w:rPr>
        <w:t>/</w:t>
      </w:r>
    </w:p>
    <w:p w:rsidR="001F1139" w:rsidRPr="003E7EC6" w:rsidRDefault="001F1139" w:rsidP="00180D89">
      <w:pPr>
        <w:numPr>
          <w:ilvl w:val="0"/>
          <w:numId w:val="7"/>
        </w:numPr>
        <w:spacing w:after="0" w:line="240" w:lineRule="auto"/>
        <w:rPr>
          <w:rFonts w:ascii="Times New Roman" w:hAnsi="Times New Roman" w:cs="Times New Roman"/>
          <w:b/>
          <w:sz w:val="24"/>
          <w:szCs w:val="24"/>
        </w:rPr>
      </w:pPr>
      <w:r w:rsidRPr="003E7EC6">
        <w:rPr>
          <w:rFonts w:ascii="Times New Roman" w:hAnsi="Times New Roman" w:cs="Times New Roman"/>
          <w:b/>
          <w:sz w:val="24"/>
          <w:szCs w:val="24"/>
        </w:rPr>
        <w:t>Тези места са запазени за реклама от организатора.</w:t>
      </w:r>
    </w:p>
    <w:p w:rsidR="001F1139" w:rsidRDefault="001F1139" w:rsidP="001F1139">
      <w:pPr>
        <w:spacing w:after="0" w:line="240" w:lineRule="auto"/>
        <w:ind w:left="720"/>
      </w:pPr>
      <w:r w:rsidRPr="00871DC9">
        <w:rPr>
          <w:noProof/>
          <w:lang w:eastAsia="bg-BG"/>
        </w:rPr>
        <w:drawing>
          <wp:inline distT="0" distB="0" distL="0" distR="0">
            <wp:extent cx="2171700" cy="2179955"/>
            <wp:effectExtent l="19050" t="0" r="0" b="0"/>
            <wp:docPr id="1" name="Картина 1" descr="E:\picture\land rover\discovery\stick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cture\land rover\discovery\stickers.jpg"/>
                    <pic:cNvPicPr>
                      <a:picLocks noChangeAspect="1" noChangeArrowheads="1"/>
                    </pic:cNvPicPr>
                  </pic:nvPicPr>
                  <pic:blipFill>
                    <a:blip r:embed="rId7" cstate="print"/>
                    <a:srcRect/>
                    <a:stretch>
                      <a:fillRect/>
                    </a:stretch>
                  </pic:blipFill>
                  <pic:spPr bwMode="auto">
                    <a:xfrm>
                      <a:off x="0" y="0"/>
                      <a:ext cx="2171700" cy="2179955"/>
                    </a:xfrm>
                    <a:prstGeom prst="rect">
                      <a:avLst/>
                    </a:prstGeom>
                    <a:noFill/>
                    <a:ln w="9525">
                      <a:noFill/>
                      <a:miter lim="800000"/>
                      <a:headEnd/>
                      <a:tailEnd/>
                    </a:ln>
                  </pic:spPr>
                </pic:pic>
              </a:graphicData>
            </a:graphic>
          </wp:inline>
        </w:drawing>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Не се допуска-</w:t>
      </w:r>
      <w:r w:rsidRPr="0048025D">
        <w:rPr>
          <w:rFonts w:ascii="Times New Roman" w:hAnsi="Times New Roman" w:cs="Times New Roman"/>
          <w:b/>
          <w:bCs/>
          <w:color w:val="FF0000"/>
          <w:sz w:val="24"/>
          <w:szCs w:val="24"/>
        </w:rPr>
        <w:t>до участие автомобили,които са в състояние ,правещи ги опасни за движение или пък не отговарят на изискванията на ППЗДП,както и на специалните правилници</w:t>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AB3E79" w:rsidRPr="00F81CFC" w:rsidRDefault="00AC78AF" w:rsidP="00F81CFC">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Групи и класове</w:t>
      </w:r>
    </w:p>
    <w:p w:rsidR="00AB3E79" w:rsidRPr="0048025D" w:rsidRDefault="001F1139" w:rsidP="001A5B63">
      <w:pPr>
        <w:autoSpaceDE w:val="0"/>
        <w:autoSpaceDN w:val="0"/>
        <w:adjustRightInd w:val="0"/>
        <w:spacing w:after="0" w:line="240" w:lineRule="auto"/>
        <w:rPr>
          <w:rFonts w:ascii="Times New Roman" w:hAnsi="Times New Roman" w:cs="Times New Roman"/>
          <w:b/>
          <w:bCs/>
          <w:color w:val="000000"/>
          <w:sz w:val="24"/>
          <w:szCs w:val="24"/>
        </w:rPr>
      </w:pPr>
      <w:r w:rsidRPr="0048025D">
        <w:rPr>
          <w:rFonts w:ascii="Times New Roman" w:hAnsi="Times New Roman" w:cs="Times New Roman"/>
          <w:b/>
          <w:bCs/>
          <w:color w:val="000000"/>
          <w:sz w:val="24"/>
          <w:szCs w:val="24"/>
        </w:rPr>
        <w:t>Автомобилите използвани в състезанията на</w:t>
      </w:r>
      <w:r w:rsidR="001A5B63" w:rsidRPr="0048025D">
        <w:rPr>
          <w:rFonts w:ascii="Times New Roman" w:hAnsi="Times New Roman" w:cs="Times New Roman"/>
          <w:b/>
          <w:bCs/>
          <w:color w:val="000000"/>
          <w:sz w:val="24"/>
          <w:szCs w:val="24"/>
        </w:rPr>
        <w:t xml:space="preserve"> </w:t>
      </w:r>
      <w:r w:rsidR="001A5B63" w:rsidRPr="0048025D">
        <w:rPr>
          <w:rFonts w:ascii="Times New Roman" w:hAnsi="Times New Roman" w:cs="Times New Roman"/>
          <w:b/>
          <w:sz w:val="24"/>
          <w:szCs w:val="24"/>
        </w:rPr>
        <w:t>н</w:t>
      </w:r>
      <w:r w:rsidR="0060509E" w:rsidRPr="0048025D">
        <w:rPr>
          <w:rFonts w:ascii="Times New Roman" w:hAnsi="Times New Roman" w:cs="Times New Roman"/>
          <w:b/>
          <w:sz w:val="24"/>
          <w:szCs w:val="24"/>
        </w:rPr>
        <w:t>ационалния  ша</w:t>
      </w:r>
      <w:r w:rsidRPr="0048025D">
        <w:rPr>
          <w:rFonts w:ascii="Times New Roman" w:hAnsi="Times New Roman" w:cs="Times New Roman"/>
          <w:b/>
          <w:sz w:val="24"/>
          <w:szCs w:val="24"/>
        </w:rPr>
        <w:t xml:space="preserve">мпионат </w:t>
      </w:r>
      <w:r w:rsidRPr="0048025D">
        <w:rPr>
          <w:rFonts w:ascii="Times New Roman" w:hAnsi="Times New Roman" w:cs="Times New Roman"/>
          <w:b/>
          <w:sz w:val="24"/>
          <w:szCs w:val="24"/>
          <w:u w:val="single"/>
        </w:rPr>
        <w:t>Bulgaria Trophy Challenge</w:t>
      </w:r>
      <w:r w:rsidRPr="0048025D">
        <w:rPr>
          <w:rFonts w:ascii="Times New Roman" w:hAnsi="Times New Roman" w:cs="Times New Roman"/>
          <w:b/>
          <w:bCs/>
          <w:color w:val="000000"/>
          <w:sz w:val="24"/>
          <w:szCs w:val="24"/>
          <w:u w:val="single"/>
        </w:rPr>
        <w:t xml:space="preserve"> </w:t>
      </w:r>
      <w:r w:rsidR="00AC78AF" w:rsidRPr="0048025D">
        <w:rPr>
          <w:rFonts w:ascii="Times New Roman" w:hAnsi="Times New Roman" w:cs="Times New Roman"/>
          <w:b/>
          <w:bCs/>
          <w:color w:val="000000"/>
          <w:sz w:val="24"/>
          <w:szCs w:val="24"/>
        </w:rPr>
        <w:t xml:space="preserve"> </w:t>
      </w:r>
      <w:r w:rsidRPr="0048025D">
        <w:rPr>
          <w:rFonts w:ascii="Times New Roman" w:hAnsi="Times New Roman" w:cs="Times New Roman"/>
          <w:b/>
          <w:bCs/>
          <w:color w:val="000000"/>
          <w:sz w:val="24"/>
          <w:szCs w:val="24"/>
        </w:rPr>
        <w:t xml:space="preserve">са от Група Т: </w:t>
      </w:r>
      <w:r w:rsidRPr="0048025D">
        <w:rPr>
          <w:rFonts w:ascii="Times New Roman" w:hAnsi="Times New Roman" w:cs="Times New Roman"/>
          <w:b/>
          <w:bCs/>
          <w:color w:val="000000"/>
          <w:sz w:val="24"/>
          <w:szCs w:val="24"/>
          <w:u w:val="single"/>
        </w:rPr>
        <w:t>Автомобили за всички терени</w:t>
      </w:r>
    </w:p>
    <w:p w:rsidR="001A5B63" w:rsidRPr="001A5B63" w:rsidRDefault="001A5B63" w:rsidP="001A5B63">
      <w:pPr>
        <w:autoSpaceDE w:val="0"/>
        <w:autoSpaceDN w:val="0"/>
        <w:adjustRightInd w:val="0"/>
        <w:spacing w:after="0" w:line="240" w:lineRule="auto"/>
        <w:rPr>
          <w:rFonts w:ascii="Times New Roman" w:hAnsi="Times New Roman" w:cs="Times New Roman"/>
          <w:b/>
          <w:bCs/>
          <w:color w:val="000000"/>
          <w:sz w:val="24"/>
          <w:szCs w:val="24"/>
        </w:rPr>
      </w:pPr>
    </w:p>
    <w:p w:rsidR="001A5B63" w:rsidRPr="0048025D" w:rsidRDefault="001F1139" w:rsidP="005E2C47">
      <w:pPr>
        <w:numPr>
          <w:ilvl w:val="0"/>
          <w:numId w:val="58"/>
        </w:numPr>
        <w:spacing w:line="240" w:lineRule="auto"/>
        <w:jc w:val="both"/>
        <w:rPr>
          <w:b/>
          <w:sz w:val="28"/>
          <w:szCs w:val="28"/>
        </w:rPr>
      </w:pPr>
      <w:r w:rsidRPr="0048025D">
        <w:rPr>
          <w:rFonts w:ascii="Times New Roman" w:hAnsi="Times New Roman" w:cs="Times New Roman"/>
          <w:b/>
          <w:sz w:val="24"/>
          <w:szCs w:val="24"/>
        </w:rPr>
        <w:t>Превозните средства с</w:t>
      </w:r>
      <w:r w:rsidR="00111481" w:rsidRPr="0048025D">
        <w:rPr>
          <w:rFonts w:ascii="Times New Roman" w:hAnsi="Times New Roman" w:cs="Times New Roman"/>
          <w:b/>
          <w:sz w:val="24"/>
          <w:szCs w:val="24"/>
        </w:rPr>
        <w:t>е разделят на следните групи</w:t>
      </w:r>
      <w:r w:rsidR="001A5B63" w:rsidRPr="0048025D">
        <w:rPr>
          <w:rFonts w:ascii="Times New Roman" w:hAnsi="Times New Roman" w:cs="Times New Roman"/>
          <w:b/>
          <w:sz w:val="24"/>
          <w:szCs w:val="24"/>
        </w:rPr>
        <w:t>:</w:t>
      </w:r>
    </w:p>
    <w:p w:rsidR="00200ED9" w:rsidRDefault="001A5B63" w:rsidP="001A5B63">
      <w:pPr>
        <w:spacing w:line="240" w:lineRule="auto"/>
        <w:ind w:left="720"/>
        <w:jc w:val="both"/>
        <w:rPr>
          <w:rFonts w:ascii="Times New Roman" w:hAnsi="Times New Roman" w:cs="Times New Roman"/>
          <w:sz w:val="24"/>
          <w:szCs w:val="24"/>
        </w:rPr>
      </w:pPr>
      <w:r w:rsidRPr="0048025D">
        <w:rPr>
          <w:rFonts w:ascii="Times New Roman" w:hAnsi="Times New Roman" w:cs="Times New Roman"/>
          <w:b/>
          <w:sz w:val="24"/>
          <w:szCs w:val="24"/>
        </w:rPr>
        <w:t>Група</w:t>
      </w:r>
      <w:r w:rsidR="001F1139" w:rsidRPr="0048025D">
        <w:rPr>
          <w:rFonts w:ascii="Times New Roman" w:hAnsi="Times New Roman" w:cs="Times New Roman"/>
          <w:b/>
          <w:sz w:val="24"/>
          <w:szCs w:val="24"/>
        </w:rPr>
        <w:t>T1</w:t>
      </w:r>
      <w:r w:rsidR="001F1139" w:rsidRPr="001A5B63">
        <w:rPr>
          <w:rFonts w:ascii="Times New Roman" w:hAnsi="Times New Roman" w:cs="Times New Roman"/>
          <w:sz w:val="24"/>
          <w:szCs w:val="24"/>
        </w:rPr>
        <w:t>:</w:t>
      </w:r>
      <w:r w:rsidR="001F1139" w:rsidRPr="001A5B63">
        <w:rPr>
          <w:rFonts w:ascii="Times New Roman" w:hAnsi="Times New Roman" w:cs="Times New Roman"/>
          <w:color w:val="FF0000"/>
          <w:sz w:val="24"/>
          <w:szCs w:val="24"/>
          <w:u w:val="single"/>
        </w:rPr>
        <w:t>Прототипи</w:t>
      </w:r>
      <w:r w:rsidR="001073DA">
        <w:rPr>
          <w:rFonts w:ascii="Times New Roman" w:hAnsi="Times New Roman" w:cs="Times New Roman"/>
          <w:color w:val="FF0000"/>
          <w:sz w:val="24"/>
          <w:szCs w:val="24"/>
        </w:rPr>
        <w:t xml:space="preserve"> </w:t>
      </w:r>
      <w:r w:rsidR="001F1139" w:rsidRPr="001A5B63">
        <w:rPr>
          <w:rFonts w:ascii="Times New Roman" w:hAnsi="Times New Roman" w:cs="Times New Roman"/>
          <w:sz w:val="24"/>
          <w:szCs w:val="24"/>
        </w:rPr>
        <w:t>/Хоби/</w:t>
      </w:r>
    </w:p>
    <w:p w:rsidR="001A5B63" w:rsidRDefault="001A5B63" w:rsidP="005E2C47">
      <w:pPr>
        <w:numPr>
          <w:ilvl w:val="0"/>
          <w:numId w:val="60"/>
        </w:numPr>
        <w:spacing w:line="240" w:lineRule="auto"/>
        <w:jc w:val="both"/>
        <w:rPr>
          <w:rFonts w:ascii="Times New Roman" w:hAnsi="Times New Roman" w:cs="Times New Roman"/>
          <w:sz w:val="24"/>
          <w:szCs w:val="24"/>
        </w:rPr>
      </w:pPr>
      <w:r w:rsidRPr="001A5B63">
        <w:rPr>
          <w:rFonts w:ascii="Times New Roman" w:hAnsi="Times New Roman" w:cs="Times New Roman"/>
          <w:sz w:val="24"/>
          <w:szCs w:val="24"/>
        </w:rPr>
        <w:t>автомобили свободна конструкция</w:t>
      </w:r>
      <w:r w:rsidR="00200ED9">
        <w:rPr>
          <w:rFonts w:ascii="Times New Roman" w:hAnsi="Times New Roman" w:cs="Times New Roman"/>
          <w:sz w:val="24"/>
          <w:szCs w:val="24"/>
        </w:rPr>
        <w:t xml:space="preserve"> без ограничения</w:t>
      </w:r>
    </w:p>
    <w:p w:rsidR="001A5B63" w:rsidRPr="001A5B63" w:rsidRDefault="001A5B63" w:rsidP="001A5B63">
      <w:pPr>
        <w:spacing w:line="240" w:lineRule="auto"/>
        <w:ind w:left="720"/>
        <w:jc w:val="both"/>
        <w:rPr>
          <w:sz w:val="28"/>
          <w:szCs w:val="28"/>
        </w:rPr>
      </w:pPr>
      <w:r w:rsidRPr="0048025D">
        <w:rPr>
          <w:rFonts w:ascii="Times New Roman" w:hAnsi="Times New Roman" w:cs="Times New Roman"/>
          <w:b/>
          <w:sz w:val="24"/>
          <w:szCs w:val="24"/>
        </w:rPr>
        <w:lastRenderedPageBreak/>
        <w:t>ГрупаT2</w:t>
      </w:r>
      <w:r w:rsidRPr="001A5B63">
        <w:rPr>
          <w:rFonts w:ascii="Times New Roman" w:hAnsi="Times New Roman" w:cs="Times New Roman"/>
          <w:sz w:val="24"/>
          <w:szCs w:val="24"/>
        </w:rPr>
        <w:t>:</w:t>
      </w:r>
      <w:r w:rsidR="001F1139" w:rsidRPr="001A5B63">
        <w:rPr>
          <w:rFonts w:ascii="Times New Roman" w:hAnsi="Times New Roman" w:cs="Times New Roman"/>
          <w:color w:val="FF0000"/>
          <w:sz w:val="24"/>
          <w:szCs w:val="24"/>
          <w:u w:val="single"/>
        </w:rPr>
        <w:t>Серийно производство</w:t>
      </w:r>
    </w:p>
    <w:p w:rsidR="001A5B63" w:rsidRDefault="001A5B63" w:rsidP="005E2C47">
      <w:pPr>
        <w:numPr>
          <w:ilvl w:val="0"/>
          <w:numId w:val="59"/>
        </w:numPr>
        <w:spacing w:line="240" w:lineRule="auto"/>
        <w:jc w:val="both"/>
        <w:rPr>
          <w:sz w:val="28"/>
          <w:szCs w:val="28"/>
        </w:rPr>
      </w:pPr>
      <w:r>
        <w:rPr>
          <w:rFonts w:ascii="Times New Roman" w:hAnsi="Times New Roman" w:cs="Times New Roman"/>
          <w:sz w:val="24"/>
          <w:szCs w:val="24"/>
        </w:rPr>
        <w:t xml:space="preserve">изцяло </w:t>
      </w:r>
      <w:r w:rsidRPr="001A5B63">
        <w:rPr>
          <w:rFonts w:ascii="Times New Roman" w:hAnsi="Times New Roman" w:cs="Times New Roman"/>
          <w:sz w:val="24"/>
          <w:szCs w:val="24"/>
        </w:rPr>
        <w:t>серийни автмобили без изменения</w:t>
      </w:r>
    </w:p>
    <w:p w:rsidR="001A5B63" w:rsidRDefault="001A5B63" w:rsidP="005E2C47">
      <w:pPr>
        <w:numPr>
          <w:ilvl w:val="0"/>
          <w:numId w:val="59"/>
        </w:numPr>
        <w:spacing w:line="240" w:lineRule="auto"/>
        <w:jc w:val="both"/>
        <w:rPr>
          <w:sz w:val="28"/>
          <w:szCs w:val="28"/>
        </w:rPr>
      </w:pPr>
      <w:r w:rsidRPr="001A5B63">
        <w:rPr>
          <w:rFonts w:ascii="Times New Roman" w:hAnsi="Times New Roman" w:cs="Times New Roman"/>
          <w:sz w:val="24"/>
          <w:szCs w:val="24"/>
        </w:rPr>
        <w:t>разрешено използване на гуми  М/Т - 80/20% -</w:t>
      </w:r>
      <w:r w:rsidRPr="001A5B63">
        <w:rPr>
          <w:rFonts w:ascii="Times New Roman" w:hAnsi="Times New Roman" w:cs="Times New Roman"/>
          <w:sz w:val="24"/>
          <w:szCs w:val="24"/>
          <w:lang w:val="en-US"/>
        </w:rPr>
        <w:t>OFF</w:t>
      </w:r>
      <w:r w:rsidRPr="001A5B63">
        <w:rPr>
          <w:rFonts w:ascii="Times New Roman" w:hAnsi="Times New Roman" w:cs="Times New Roman"/>
          <w:sz w:val="24"/>
          <w:szCs w:val="24"/>
        </w:rPr>
        <w:t>/</w:t>
      </w:r>
      <w:r w:rsidRPr="001A5B63">
        <w:rPr>
          <w:rFonts w:ascii="Times New Roman" w:hAnsi="Times New Roman" w:cs="Times New Roman"/>
          <w:sz w:val="24"/>
          <w:szCs w:val="24"/>
          <w:lang w:val="en-US"/>
        </w:rPr>
        <w:t>ON</w:t>
      </w:r>
      <w:r w:rsidR="001073DA">
        <w:rPr>
          <w:sz w:val="28"/>
          <w:szCs w:val="28"/>
        </w:rPr>
        <w:t xml:space="preserve"> </w:t>
      </w:r>
      <w:r w:rsidR="001073DA">
        <w:rPr>
          <w:sz w:val="24"/>
          <w:szCs w:val="24"/>
        </w:rPr>
        <w:t xml:space="preserve"> и размери според </w:t>
      </w:r>
      <w:r w:rsidR="001073DA" w:rsidRPr="00200ED9">
        <w:rPr>
          <w:rFonts w:ascii="Times New Roman" w:hAnsi="Times New Roman" w:cs="Times New Roman"/>
          <w:sz w:val="24"/>
          <w:szCs w:val="24"/>
          <w:lang w:val="en-US"/>
        </w:rPr>
        <w:t>(</w:t>
      </w:r>
      <w:r w:rsidR="001073DA" w:rsidRPr="00200ED9">
        <w:rPr>
          <w:rFonts w:ascii="Times New Roman" w:hAnsi="Times New Roman" w:cs="Times New Roman"/>
          <w:sz w:val="24"/>
          <w:szCs w:val="24"/>
        </w:rPr>
        <w:t>Т.</w:t>
      </w:r>
      <w:r w:rsidR="001073DA" w:rsidRPr="00200ED9">
        <w:rPr>
          <w:rFonts w:ascii="Times New Roman" w:hAnsi="Times New Roman" w:cs="Times New Roman"/>
          <w:sz w:val="24"/>
          <w:szCs w:val="24"/>
          <w:lang w:val="en-US"/>
        </w:rPr>
        <w:t>12)</w:t>
      </w:r>
    </w:p>
    <w:p w:rsidR="001A5B63" w:rsidRDefault="001A5B63" w:rsidP="005E2C47">
      <w:pPr>
        <w:numPr>
          <w:ilvl w:val="0"/>
          <w:numId w:val="59"/>
        </w:numPr>
        <w:spacing w:line="240" w:lineRule="auto"/>
        <w:jc w:val="both"/>
        <w:rPr>
          <w:sz w:val="28"/>
          <w:szCs w:val="28"/>
        </w:rPr>
      </w:pPr>
      <w:r w:rsidRPr="001A5B63">
        <w:rPr>
          <w:rFonts w:ascii="Times New Roman" w:hAnsi="Times New Roman" w:cs="Times New Roman"/>
          <w:sz w:val="24"/>
          <w:szCs w:val="24"/>
        </w:rPr>
        <w:t xml:space="preserve">разрешено </w:t>
      </w:r>
      <w:r w:rsidR="00200ED9">
        <w:rPr>
          <w:rFonts w:ascii="Times New Roman" w:hAnsi="Times New Roman" w:cs="Times New Roman"/>
          <w:sz w:val="24"/>
          <w:szCs w:val="24"/>
        </w:rPr>
        <w:t>е</w:t>
      </w:r>
      <w:r w:rsidRPr="001A5B63">
        <w:rPr>
          <w:rFonts w:ascii="Times New Roman" w:hAnsi="Times New Roman" w:cs="Times New Roman"/>
          <w:sz w:val="24"/>
          <w:szCs w:val="24"/>
        </w:rPr>
        <w:t xml:space="preserve"> исползването на </w:t>
      </w:r>
      <w:r w:rsidR="00200ED9">
        <w:rPr>
          <w:rFonts w:ascii="Times New Roman" w:hAnsi="Times New Roman" w:cs="Times New Roman"/>
          <w:sz w:val="24"/>
          <w:szCs w:val="24"/>
        </w:rPr>
        <w:t>една лебедка само в предната част на автомобила</w:t>
      </w:r>
      <w:r w:rsidRPr="001A5B63">
        <w:rPr>
          <w:rFonts w:ascii="Times New Roman" w:hAnsi="Times New Roman" w:cs="Times New Roman"/>
          <w:sz w:val="24"/>
          <w:szCs w:val="24"/>
        </w:rPr>
        <w:t>,</w:t>
      </w:r>
    </w:p>
    <w:p w:rsidR="001A5B63" w:rsidRDefault="001A5B63" w:rsidP="005E2C47">
      <w:pPr>
        <w:numPr>
          <w:ilvl w:val="0"/>
          <w:numId w:val="59"/>
        </w:numPr>
        <w:spacing w:line="240" w:lineRule="auto"/>
        <w:jc w:val="both"/>
        <w:rPr>
          <w:sz w:val="28"/>
          <w:szCs w:val="28"/>
        </w:rPr>
      </w:pPr>
      <w:r w:rsidRPr="001A5B63">
        <w:rPr>
          <w:sz w:val="28"/>
          <w:szCs w:val="28"/>
        </w:rPr>
        <w:t xml:space="preserve"> </w:t>
      </w:r>
      <w:r w:rsidRPr="001A5B63">
        <w:rPr>
          <w:rFonts w:ascii="Times New Roman" w:hAnsi="Times New Roman" w:cs="Times New Roman"/>
          <w:sz w:val="24"/>
          <w:szCs w:val="24"/>
        </w:rPr>
        <w:t>забранено е  промяна в типа окачване</w:t>
      </w:r>
      <w:r w:rsidRPr="001A5B63">
        <w:rPr>
          <w:sz w:val="28"/>
          <w:szCs w:val="28"/>
        </w:rPr>
        <w:t xml:space="preserve"> </w:t>
      </w:r>
    </w:p>
    <w:p w:rsidR="001A5B63" w:rsidRDefault="0048025D" w:rsidP="0048025D">
      <w:pPr>
        <w:spacing w:line="240" w:lineRule="auto"/>
        <w:jc w:val="both"/>
        <w:rPr>
          <w:sz w:val="28"/>
          <w:szCs w:val="28"/>
        </w:rPr>
      </w:pPr>
      <w:r>
        <w:rPr>
          <w:rFonts w:ascii="Times New Roman" w:hAnsi="Times New Roman" w:cs="Times New Roman"/>
          <w:b/>
          <w:sz w:val="24"/>
          <w:szCs w:val="24"/>
        </w:rPr>
        <w:t xml:space="preserve">          </w:t>
      </w:r>
      <w:r w:rsidR="001F1139" w:rsidRPr="0048025D">
        <w:rPr>
          <w:rFonts w:ascii="Times New Roman" w:hAnsi="Times New Roman" w:cs="Times New Roman"/>
          <w:b/>
          <w:sz w:val="24"/>
          <w:szCs w:val="24"/>
        </w:rPr>
        <w:t>Група T3</w:t>
      </w:r>
      <w:r w:rsidR="001F1139" w:rsidRPr="001A5B63">
        <w:rPr>
          <w:rFonts w:ascii="Times New Roman" w:hAnsi="Times New Roman" w:cs="Times New Roman"/>
          <w:sz w:val="24"/>
          <w:szCs w:val="24"/>
        </w:rPr>
        <w:t xml:space="preserve">: </w:t>
      </w:r>
      <w:r w:rsidR="001F1139" w:rsidRPr="001A5B63">
        <w:rPr>
          <w:rFonts w:ascii="Times New Roman" w:hAnsi="Times New Roman" w:cs="Times New Roman"/>
          <w:color w:val="FF0000"/>
          <w:sz w:val="24"/>
          <w:szCs w:val="24"/>
          <w:u w:val="single"/>
        </w:rPr>
        <w:t>Подобрени</w:t>
      </w:r>
    </w:p>
    <w:p w:rsidR="001073DA" w:rsidRDefault="00200ED9" w:rsidP="005E2C47">
      <w:pPr>
        <w:numPr>
          <w:ilvl w:val="0"/>
          <w:numId w:val="61"/>
        </w:num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подготовени автомобили, имащи  оригинално купе</w:t>
      </w:r>
    </w:p>
    <w:p w:rsidR="00200ED9" w:rsidRPr="001073DA" w:rsidRDefault="001073DA" w:rsidP="005E2C47">
      <w:pPr>
        <w:numPr>
          <w:ilvl w:val="0"/>
          <w:numId w:val="6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гуми 100% -</w:t>
      </w:r>
      <w:r>
        <w:rPr>
          <w:rFonts w:ascii="Times New Roman" w:hAnsi="Times New Roman" w:cs="Times New Roman"/>
          <w:sz w:val="24"/>
          <w:szCs w:val="24"/>
          <w:lang w:val="en-US"/>
        </w:rPr>
        <w:t xml:space="preserve">OFF </w:t>
      </w:r>
      <w:r>
        <w:rPr>
          <w:rFonts w:ascii="Times New Roman" w:hAnsi="Times New Roman" w:cs="Times New Roman"/>
          <w:sz w:val="24"/>
          <w:szCs w:val="24"/>
        </w:rPr>
        <w:t xml:space="preserve">и размери </w:t>
      </w:r>
      <w:r w:rsidR="00200ED9" w:rsidRPr="001073DA">
        <w:rPr>
          <w:rFonts w:ascii="Times New Roman" w:hAnsi="Times New Roman" w:cs="Times New Roman"/>
          <w:sz w:val="24"/>
          <w:szCs w:val="24"/>
        </w:rPr>
        <w:t xml:space="preserve">според </w:t>
      </w:r>
      <w:r w:rsidR="00200ED9" w:rsidRPr="001073DA">
        <w:rPr>
          <w:rFonts w:ascii="Times New Roman" w:hAnsi="Times New Roman" w:cs="Times New Roman"/>
          <w:sz w:val="24"/>
          <w:szCs w:val="24"/>
          <w:lang w:val="en-US"/>
        </w:rPr>
        <w:t>(</w:t>
      </w:r>
      <w:r w:rsidR="00200ED9" w:rsidRPr="001073DA">
        <w:rPr>
          <w:rFonts w:ascii="Times New Roman" w:hAnsi="Times New Roman" w:cs="Times New Roman"/>
          <w:sz w:val="24"/>
          <w:szCs w:val="24"/>
        </w:rPr>
        <w:t>Т.</w:t>
      </w:r>
      <w:r w:rsidR="00200ED9" w:rsidRPr="001073DA">
        <w:rPr>
          <w:rFonts w:ascii="Times New Roman" w:hAnsi="Times New Roman" w:cs="Times New Roman"/>
          <w:sz w:val="24"/>
          <w:szCs w:val="24"/>
          <w:lang w:val="en-US"/>
        </w:rPr>
        <w:t>12)</w:t>
      </w:r>
    </w:p>
    <w:p w:rsidR="00200ED9" w:rsidRPr="00200ED9" w:rsidRDefault="00200ED9" w:rsidP="005E2C47">
      <w:pPr>
        <w:numPr>
          <w:ilvl w:val="0"/>
          <w:numId w:val="61"/>
        </w:num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забранено ползването на  гуми от земеделска  техника.</w:t>
      </w:r>
    </w:p>
    <w:p w:rsidR="00200ED9" w:rsidRDefault="00200ED9" w:rsidP="005E2C47">
      <w:pPr>
        <w:numPr>
          <w:ilvl w:val="0"/>
          <w:numId w:val="61"/>
        </w:num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няма ограничение на монтираните лебедки</w:t>
      </w:r>
    </w:p>
    <w:p w:rsidR="001A6AE8" w:rsidRPr="00200ED9" w:rsidRDefault="001A6AE8" w:rsidP="005E2C47">
      <w:pPr>
        <w:numPr>
          <w:ilvl w:val="0"/>
          <w:numId w:val="6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разрешено е подобряване на окачването</w:t>
      </w:r>
    </w:p>
    <w:p w:rsidR="00200ED9" w:rsidRPr="00200ED9" w:rsidRDefault="00C87C37" w:rsidP="005E2C47">
      <w:pPr>
        <w:numPr>
          <w:ilvl w:val="0"/>
          <w:numId w:val="61"/>
        </w:num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Забранено е </w:t>
      </w:r>
      <w:r w:rsidR="00200ED9" w:rsidRPr="00200ED9">
        <w:rPr>
          <w:rFonts w:ascii="Times New Roman" w:hAnsi="Times New Roman" w:cs="Times New Roman"/>
          <w:sz w:val="24"/>
          <w:szCs w:val="24"/>
        </w:rPr>
        <w:t>преместването и смяна на щатните агрегати (двигател, мостове, СК, РК, забранено  преместването на  радиатора от двигателното  пространство)*.</w:t>
      </w:r>
    </w:p>
    <w:p w:rsidR="00200ED9" w:rsidRPr="00FB33C0" w:rsidRDefault="00200ED9" w:rsidP="00FB33C0">
      <w:pPr>
        <w:autoSpaceDE w:val="0"/>
        <w:autoSpaceDN w:val="0"/>
        <w:adjustRightInd w:val="0"/>
        <w:jc w:val="both"/>
        <w:rPr>
          <w:rFonts w:ascii="Times New Roman" w:hAnsi="Times New Roman" w:cs="Times New Roman"/>
          <w:sz w:val="24"/>
          <w:szCs w:val="24"/>
        </w:rPr>
      </w:pPr>
      <w:r w:rsidRPr="00200ED9">
        <w:rPr>
          <w:rFonts w:ascii="Times New Roman" w:hAnsi="Times New Roman" w:cs="Times New Roman"/>
          <w:sz w:val="24"/>
          <w:szCs w:val="24"/>
        </w:rPr>
        <w:t xml:space="preserve">* </w:t>
      </w:r>
      <w:r w:rsidRPr="00200ED9">
        <w:rPr>
          <w:rFonts w:ascii="Times New Roman" w:hAnsi="Times New Roman" w:cs="Times New Roman"/>
          <w:color w:val="FF0000"/>
          <w:sz w:val="24"/>
          <w:szCs w:val="24"/>
        </w:rPr>
        <w:t>сменени агрегати регистрирани по законовия ред , по презумция  се счита</w:t>
      </w:r>
      <w:r w:rsidR="008F1A77">
        <w:rPr>
          <w:rFonts w:ascii="Times New Roman" w:hAnsi="Times New Roman" w:cs="Times New Roman"/>
          <w:color w:val="FF0000"/>
          <w:sz w:val="24"/>
          <w:szCs w:val="24"/>
        </w:rPr>
        <w:t>т за  щ</w:t>
      </w:r>
      <w:r w:rsidRPr="00200ED9">
        <w:rPr>
          <w:rFonts w:ascii="Times New Roman" w:hAnsi="Times New Roman" w:cs="Times New Roman"/>
          <w:color w:val="FF0000"/>
          <w:sz w:val="24"/>
          <w:szCs w:val="24"/>
        </w:rPr>
        <w:t>атни.</w:t>
      </w:r>
    </w:p>
    <w:p w:rsidR="001F1139" w:rsidRPr="001A5B63" w:rsidRDefault="0048025D" w:rsidP="0048025D">
      <w:pPr>
        <w:spacing w:line="240" w:lineRule="auto"/>
        <w:jc w:val="both"/>
        <w:rPr>
          <w:sz w:val="28"/>
          <w:szCs w:val="28"/>
        </w:rPr>
      </w:pPr>
      <w:r>
        <w:rPr>
          <w:rFonts w:ascii="Times New Roman" w:hAnsi="Times New Roman" w:cs="Times New Roman"/>
          <w:b/>
          <w:sz w:val="24"/>
          <w:szCs w:val="24"/>
        </w:rPr>
        <w:t xml:space="preserve">           </w:t>
      </w:r>
      <w:r w:rsidR="001F1139" w:rsidRPr="0048025D">
        <w:rPr>
          <w:rFonts w:ascii="Times New Roman" w:hAnsi="Times New Roman" w:cs="Times New Roman"/>
          <w:b/>
          <w:sz w:val="24"/>
          <w:szCs w:val="24"/>
        </w:rPr>
        <w:t>Група T4</w:t>
      </w:r>
      <w:r w:rsidR="001F1139" w:rsidRPr="001A5B63">
        <w:rPr>
          <w:rFonts w:ascii="Times New Roman" w:hAnsi="Times New Roman" w:cs="Times New Roman"/>
          <w:sz w:val="24"/>
          <w:szCs w:val="24"/>
        </w:rPr>
        <w:t xml:space="preserve">: </w:t>
      </w:r>
      <w:r w:rsidR="001F1139" w:rsidRPr="001A5B63">
        <w:rPr>
          <w:rFonts w:ascii="Times New Roman" w:hAnsi="Times New Roman" w:cs="Times New Roman"/>
          <w:color w:val="FF0000"/>
          <w:sz w:val="24"/>
          <w:szCs w:val="24"/>
          <w:u w:val="single"/>
        </w:rPr>
        <w:t>Товарни</w:t>
      </w:r>
    </w:p>
    <w:p w:rsidR="001F1139" w:rsidRDefault="001F1139" w:rsidP="001F1139">
      <w:pPr>
        <w:autoSpaceDE w:val="0"/>
        <w:autoSpaceDN w:val="0"/>
        <w:adjustRightInd w:val="0"/>
        <w:spacing w:after="0" w:line="240" w:lineRule="auto"/>
        <w:rPr>
          <w:rFonts w:ascii="Times New Roman" w:hAnsi="Times New Roman" w:cs="Times New Roman"/>
          <w:b/>
          <w:bCs/>
          <w:color w:val="000000"/>
          <w:sz w:val="24"/>
          <w:szCs w:val="24"/>
        </w:rPr>
      </w:pPr>
    </w:p>
    <w:p w:rsidR="003E7EC6"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Класове и работен обем</w:t>
      </w:r>
    </w:p>
    <w:p w:rsidR="00AB3E79" w:rsidRDefault="001F1139" w:rsidP="00180D89">
      <w:pPr>
        <w:numPr>
          <w:ilvl w:val="0"/>
          <w:numId w:val="8"/>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Cs/>
          <w:color w:val="000000"/>
          <w:sz w:val="24"/>
          <w:szCs w:val="24"/>
        </w:rPr>
        <w:t>Автомобилите се разпределят в класове според рботния обем на двигателя им</w:t>
      </w:r>
      <w:r w:rsidRPr="003E7EC6">
        <w:rPr>
          <w:rFonts w:ascii="Times New Roman" w:hAnsi="Times New Roman" w:cs="Times New Roman"/>
          <w:b/>
          <w:bCs/>
          <w:color w:val="000000"/>
          <w:sz w:val="24"/>
          <w:szCs w:val="24"/>
        </w:rPr>
        <w:t>.</w:t>
      </w:r>
    </w:p>
    <w:p w:rsidR="00BE0A17" w:rsidRDefault="001F1139" w:rsidP="005E2C47">
      <w:pPr>
        <w:numPr>
          <w:ilvl w:val="0"/>
          <w:numId w:val="64"/>
        </w:numPr>
        <w:autoSpaceDE w:val="0"/>
        <w:autoSpaceDN w:val="0"/>
        <w:adjustRightInd w:val="0"/>
        <w:spacing w:after="0" w:line="240" w:lineRule="auto"/>
        <w:rPr>
          <w:rFonts w:ascii="Times New Roman" w:hAnsi="Times New Roman" w:cs="Times New Roman"/>
          <w:b/>
          <w:bCs/>
          <w:color w:val="FF0000"/>
          <w:sz w:val="24"/>
          <w:szCs w:val="24"/>
        </w:rPr>
      </w:pPr>
      <w:r w:rsidRPr="00FF4F79">
        <w:rPr>
          <w:rFonts w:ascii="Times New Roman" w:hAnsi="Times New Roman" w:cs="Times New Roman"/>
          <w:bCs/>
          <w:color w:val="FF0000"/>
          <w:sz w:val="24"/>
          <w:szCs w:val="24"/>
        </w:rPr>
        <w:t>от 800см3 до 2000см3</w:t>
      </w:r>
    </w:p>
    <w:p w:rsidR="00BE0A17" w:rsidRDefault="00BE0A17" w:rsidP="005E2C47">
      <w:pPr>
        <w:numPr>
          <w:ilvl w:val="0"/>
          <w:numId w:val="64"/>
        </w:numPr>
        <w:autoSpaceDE w:val="0"/>
        <w:autoSpaceDN w:val="0"/>
        <w:adjustRightInd w:val="0"/>
        <w:spacing w:after="0" w:line="240" w:lineRule="auto"/>
        <w:rPr>
          <w:rFonts w:ascii="Times New Roman" w:hAnsi="Times New Roman" w:cs="Times New Roman"/>
          <w:b/>
          <w:bCs/>
          <w:color w:val="FF0000"/>
          <w:sz w:val="24"/>
          <w:szCs w:val="24"/>
        </w:rPr>
      </w:pPr>
      <w:r>
        <w:rPr>
          <w:rFonts w:ascii="Times New Roman" w:hAnsi="Times New Roman" w:cs="Times New Roman"/>
          <w:bCs/>
          <w:color w:val="FF0000"/>
          <w:sz w:val="24"/>
          <w:szCs w:val="24"/>
        </w:rPr>
        <w:t>от 2001см3 до 28</w:t>
      </w:r>
      <w:r w:rsidR="001F1139" w:rsidRPr="00BE0A17">
        <w:rPr>
          <w:rFonts w:ascii="Times New Roman" w:hAnsi="Times New Roman" w:cs="Times New Roman"/>
          <w:bCs/>
          <w:color w:val="FF0000"/>
          <w:sz w:val="24"/>
          <w:szCs w:val="24"/>
        </w:rPr>
        <w:t>00см3</w:t>
      </w:r>
    </w:p>
    <w:p w:rsidR="001F1139" w:rsidRPr="00BE0A17" w:rsidRDefault="001F1139" w:rsidP="005E2C47">
      <w:pPr>
        <w:numPr>
          <w:ilvl w:val="0"/>
          <w:numId w:val="64"/>
        </w:numPr>
        <w:autoSpaceDE w:val="0"/>
        <w:autoSpaceDN w:val="0"/>
        <w:adjustRightInd w:val="0"/>
        <w:spacing w:after="0" w:line="240" w:lineRule="auto"/>
        <w:rPr>
          <w:rFonts w:ascii="Times New Roman" w:hAnsi="Times New Roman" w:cs="Times New Roman"/>
          <w:b/>
          <w:bCs/>
          <w:color w:val="FF0000"/>
          <w:sz w:val="24"/>
          <w:szCs w:val="24"/>
        </w:rPr>
      </w:pPr>
      <w:r w:rsidRPr="00BE0A17">
        <w:rPr>
          <w:rFonts w:ascii="Times New Roman" w:hAnsi="Times New Roman" w:cs="Times New Roman"/>
          <w:bCs/>
          <w:color w:val="FF0000"/>
          <w:sz w:val="24"/>
          <w:szCs w:val="24"/>
        </w:rPr>
        <w:t xml:space="preserve">над </w:t>
      </w:r>
      <w:r w:rsidR="00BE0A17">
        <w:rPr>
          <w:rFonts w:ascii="Times New Roman" w:hAnsi="Times New Roman" w:cs="Times New Roman"/>
          <w:bCs/>
          <w:color w:val="FF0000"/>
          <w:sz w:val="24"/>
          <w:szCs w:val="24"/>
        </w:rPr>
        <w:t>28</w:t>
      </w:r>
      <w:r w:rsidRPr="00BE0A17">
        <w:rPr>
          <w:rFonts w:ascii="Times New Roman" w:hAnsi="Times New Roman" w:cs="Times New Roman"/>
          <w:bCs/>
          <w:color w:val="FF0000"/>
          <w:sz w:val="24"/>
          <w:szCs w:val="24"/>
        </w:rPr>
        <w:t>01см3</w:t>
      </w:r>
    </w:p>
    <w:p w:rsidR="001F1139" w:rsidRPr="00FF4F79" w:rsidRDefault="001F1139" w:rsidP="001F1139">
      <w:pPr>
        <w:autoSpaceDE w:val="0"/>
        <w:autoSpaceDN w:val="0"/>
        <w:adjustRightInd w:val="0"/>
        <w:spacing w:after="0" w:line="240" w:lineRule="auto"/>
        <w:ind w:left="720"/>
        <w:rPr>
          <w:rFonts w:ascii="Times New Roman" w:hAnsi="Times New Roman" w:cs="Times New Roman"/>
          <w:bCs/>
          <w:color w:val="548DD4" w:themeColor="text2" w:themeTint="99"/>
          <w:sz w:val="24"/>
          <w:szCs w:val="24"/>
          <w:lang w:val="en-US"/>
        </w:rPr>
      </w:pPr>
      <w:r w:rsidRPr="001F1139">
        <w:rPr>
          <w:rFonts w:ascii="Times New Roman" w:hAnsi="Times New Roman" w:cs="Times New Roman"/>
          <w:bCs/>
          <w:color w:val="000000"/>
          <w:sz w:val="24"/>
          <w:szCs w:val="24"/>
          <w:lang w:val="en-US"/>
        </w:rPr>
        <w:t xml:space="preserve"> </w:t>
      </w:r>
      <w:r w:rsidRPr="00FF4F79">
        <w:rPr>
          <w:rFonts w:ascii="Times New Roman" w:hAnsi="Times New Roman" w:cs="Times New Roman"/>
          <w:bCs/>
          <w:color w:val="548DD4" w:themeColor="text2" w:themeTint="99"/>
          <w:sz w:val="24"/>
          <w:szCs w:val="24"/>
          <w:lang w:val="en-US"/>
        </w:rPr>
        <w:t>(</w:t>
      </w:r>
      <w:r w:rsidRPr="00FF4F79">
        <w:rPr>
          <w:rFonts w:ascii="Times New Roman" w:hAnsi="Times New Roman" w:cs="Times New Roman"/>
          <w:bCs/>
          <w:color w:val="548DD4" w:themeColor="text2" w:themeTint="99"/>
          <w:sz w:val="24"/>
          <w:szCs w:val="24"/>
        </w:rPr>
        <w:t>В случай на свръхзахранване номиналната вместимост на цилиндрите се умножаво по1,7 и автомобила преминава в клас отговррящ на фиктивния обем получен по този начин.</w:t>
      </w:r>
      <w:r w:rsidRPr="00FF4F79">
        <w:rPr>
          <w:rFonts w:ascii="Times New Roman" w:hAnsi="Times New Roman" w:cs="Times New Roman"/>
          <w:bCs/>
          <w:color w:val="548DD4" w:themeColor="text2" w:themeTint="99"/>
          <w:sz w:val="24"/>
          <w:szCs w:val="24"/>
          <w:lang w:val="en-US"/>
        </w:rPr>
        <w:t>)</w:t>
      </w:r>
    </w:p>
    <w:p w:rsidR="001F1139" w:rsidRP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lang w:val="en-US"/>
        </w:rPr>
      </w:pPr>
    </w:p>
    <w:p w:rsidR="001F1139" w:rsidRP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r w:rsidRPr="001F1139">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1F1139">
        <w:rPr>
          <w:rFonts w:ascii="Times New Roman" w:hAnsi="Times New Roman" w:cs="Times New Roman"/>
          <w:bCs/>
          <w:color w:val="000000"/>
          <w:sz w:val="24"/>
          <w:szCs w:val="24"/>
        </w:rPr>
        <w:t>Организатора има право да слива два или повече последователни класа в един,според характера на състезанията, като изрично се упомене в специалните правилници.</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За о</w:t>
      </w:r>
      <w:r w:rsidR="00FF02F3">
        <w:rPr>
          <w:rFonts w:ascii="Times New Roman" w:hAnsi="Times New Roman" w:cs="Times New Roman"/>
          <w:bCs/>
          <w:color w:val="000000"/>
          <w:sz w:val="24"/>
          <w:szCs w:val="24"/>
        </w:rPr>
        <w:t>тделните състезания</w:t>
      </w:r>
      <w:r w:rsidRPr="003E7EC6">
        <w:rPr>
          <w:rFonts w:ascii="Times New Roman" w:hAnsi="Times New Roman" w:cs="Times New Roman"/>
          <w:bCs/>
          <w:color w:val="000000"/>
          <w:sz w:val="24"/>
          <w:szCs w:val="24"/>
        </w:rPr>
        <w:t xml:space="preserve"> организаторът има право да създава класи „по марки”,при условие, че автомобилите от дадената марка и модел принадлежат към различни класи по кубатура.</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Един състезателен клас може да се сформира само ако се състои най-малко от пет автомобила.</w:t>
      </w:r>
    </w:p>
    <w:p w:rsidR="001F1139" w:rsidRP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lastRenderedPageBreak/>
        <w:t xml:space="preserve">Ако не е предвидено друго от </w:t>
      </w:r>
      <w:r w:rsidR="005E0BC6">
        <w:rPr>
          <w:rFonts w:ascii="Times New Roman" w:hAnsi="Times New Roman" w:cs="Times New Roman"/>
          <w:b/>
          <w:sz w:val="24"/>
          <w:szCs w:val="24"/>
          <w:u w:val="single"/>
        </w:rPr>
        <w:t>Националния  ша</w:t>
      </w:r>
      <w:r w:rsidRPr="003E7EC6">
        <w:rPr>
          <w:rFonts w:ascii="Times New Roman" w:hAnsi="Times New Roman" w:cs="Times New Roman"/>
          <w:b/>
          <w:sz w:val="24"/>
          <w:szCs w:val="24"/>
          <w:u w:val="single"/>
        </w:rPr>
        <w:t>мпионат</w:t>
      </w:r>
      <w:r w:rsidRPr="003E7EC6">
        <w:rPr>
          <w:rFonts w:ascii="Times New Roman" w:hAnsi="Times New Roman" w:cs="Times New Roman"/>
          <w:sz w:val="24"/>
          <w:szCs w:val="24"/>
        </w:rPr>
        <w:t xml:space="preserve"> </w:t>
      </w:r>
      <w:r w:rsidRPr="003E7EC6">
        <w:rPr>
          <w:rFonts w:ascii="Times New Roman" w:hAnsi="Times New Roman" w:cs="Times New Roman"/>
          <w:b/>
          <w:sz w:val="24"/>
          <w:szCs w:val="24"/>
          <w:u w:val="single"/>
        </w:rPr>
        <w:t>Bulgaria Trophy Challenge</w:t>
      </w:r>
      <w:r w:rsidRPr="003E7EC6">
        <w:rPr>
          <w:rFonts w:ascii="Times New Roman" w:hAnsi="Times New Roman" w:cs="Times New Roman"/>
          <w:bCs/>
          <w:color w:val="000000"/>
          <w:sz w:val="24"/>
          <w:szCs w:val="24"/>
        </w:rPr>
        <w:t xml:space="preserve"> за определена категория, организаторите не са задължени да включват всички гореспоменати класове. </w:t>
      </w:r>
    </w:p>
    <w:p w:rsid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1F1139" w:rsidRDefault="001F1139"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Размери и тегло</w:t>
      </w:r>
    </w:p>
    <w:p w:rsidR="001F1139" w:rsidRPr="00F81CFC" w:rsidRDefault="001F1139" w:rsidP="005E2C47">
      <w:pPr>
        <w:numPr>
          <w:ilvl w:val="0"/>
          <w:numId w:val="5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Минимално тегло спрямо обема на двигателя:</w:t>
      </w:r>
    </w:p>
    <w:p w:rsidR="001F1139" w:rsidRPr="00FF4F79" w:rsidRDefault="00F667CE" w:rsidP="001F1139">
      <w:pPr>
        <w:autoSpaceDE w:val="0"/>
        <w:autoSpaceDN w:val="0"/>
        <w:adjustRightInd w:val="0"/>
        <w:spacing w:after="0" w:line="240"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До 2000см3- 100</w:t>
      </w:r>
      <w:r w:rsidR="007F4D69" w:rsidRPr="00FF4F79">
        <w:rPr>
          <w:rFonts w:ascii="Times New Roman" w:hAnsi="Times New Roman" w:cs="Times New Roman"/>
          <w:bCs/>
          <w:color w:val="FF0000"/>
          <w:sz w:val="24"/>
          <w:szCs w:val="24"/>
        </w:rPr>
        <w:t>0</w:t>
      </w:r>
      <w:r w:rsidR="001F1139" w:rsidRPr="00FF4F79">
        <w:rPr>
          <w:rFonts w:ascii="Times New Roman" w:hAnsi="Times New Roman" w:cs="Times New Roman"/>
          <w:bCs/>
          <w:color w:val="FF0000"/>
          <w:sz w:val="24"/>
          <w:szCs w:val="24"/>
        </w:rPr>
        <w:t>кг</w:t>
      </w:r>
    </w:p>
    <w:p w:rsidR="001F1139" w:rsidRPr="00FF4F79" w:rsidRDefault="00F667CE" w:rsidP="001F1139">
      <w:pPr>
        <w:autoSpaceDE w:val="0"/>
        <w:autoSpaceDN w:val="0"/>
        <w:adjustRightInd w:val="0"/>
        <w:spacing w:after="0" w:line="240"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До 2800см3-120</w:t>
      </w:r>
      <w:r w:rsidR="001F1139" w:rsidRPr="00FF4F79">
        <w:rPr>
          <w:rFonts w:ascii="Times New Roman" w:hAnsi="Times New Roman" w:cs="Times New Roman"/>
          <w:bCs/>
          <w:color w:val="FF0000"/>
          <w:sz w:val="24"/>
          <w:szCs w:val="24"/>
        </w:rPr>
        <w:t>0кг</w:t>
      </w:r>
    </w:p>
    <w:p w:rsidR="001F1139" w:rsidRPr="00FF4F79" w:rsidRDefault="00F667CE" w:rsidP="001F1139">
      <w:pPr>
        <w:autoSpaceDE w:val="0"/>
        <w:autoSpaceDN w:val="0"/>
        <w:adjustRightInd w:val="0"/>
        <w:spacing w:after="0" w:line="240" w:lineRule="auto"/>
        <w:ind w:left="720"/>
        <w:rPr>
          <w:rFonts w:ascii="Times New Roman" w:hAnsi="Times New Roman" w:cs="Times New Roman"/>
          <w:bCs/>
          <w:color w:val="FF0000"/>
          <w:sz w:val="24"/>
          <w:szCs w:val="24"/>
        </w:rPr>
      </w:pPr>
      <w:r>
        <w:rPr>
          <w:rFonts w:ascii="Times New Roman" w:hAnsi="Times New Roman" w:cs="Times New Roman"/>
          <w:bCs/>
          <w:color w:val="FF0000"/>
          <w:sz w:val="24"/>
          <w:szCs w:val="24"/>
        </w:rPr>
        <w:t>Няд 2800см3-150</w:t>
      </w:r>
      <w:r w:rsidR="001F1139" w:rsidRPr="00FF4F79">
        <w:rPr>
          <w:rFonts w:ascii="Times New Roman" w:hAnsi="Times New Roman" w:cs="Times New Roman"/>
          <w:bCs/>
          <w:color w:val="FF0000"/>
          <w:sz w:val="24"/>
          <w:szCs w:val="24"/>
        </w:rPr>
        <w:t>0кг</w:t>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r>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r w:rsidRPr="0043743C">
        <w:rPr>
          <w:rFonts w:ascii="Times New Roman" w:hAnsi="Times New Roman" w:cs="Times New Roman"/>
          <w:b/>
          <w:bCs/>
          <w:color w:val="000000"/>
          <w:sz w:val="24"/>
          <w:szCs w:val="24"/>
        </w:rPr>
        <w:t xml:space="preserve"> </w:t>
      </w:r>
    </w:p>
    <w:p w:rsidR="00F81CFC" w:rsidRDefault="00F81CFC"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1F1139" w:rsidRDefault="001F1139"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Гуми</w:t>
      </w:r>
    </w:p>
    <w:p w:rsidR="003E7EC6" w:rsidRDefault="001F1139" w:rsidP="00180D89">
      <w:pPr>
        <w:numPr>
          <w:ilvl w:val="0"/>
          <w:numId w:val="11"/>
        </w:numPr>
        <w:autoSpaceDE w:val="0"/>
        <w:autoSpaceDN w:val="0"/>
        <w:adjustRightInd w:val="0"/>
        <w:spacing w:after="0" w:line="240" w:lineRule="auto"/>
        <w:rPr>
          <w:rFonts w:ascii="Times New Roman" w:hAnsi="Times New Roman" w:cs="Times New Roman"/>
          <w:bCs/>
          <w:color w:val="000000"/>
          <w:sz w:val="24"/>
          <w:szCs w:val="24"/>
        </w:rPr>
      </w:pPr>
      <w:r w:rsidRPr="00573D8D">
        <w:rPr>
          <w:rFonts w:ascii="Times New Roman" w:hAnsi="Times New Roman" w:cs="Times New Roman"/>
          <w:bCs/>
          <w:color w:val="000000"/>
          <w:sz w:val="24"/>
          <w:szCs w:val="24"/>
        </w:rPr>
        <w:t xml:space="preserve">Колелата и гумите </w:t>
      </w:r>
      <w:r>
        <w:rPr>
          <w:rFonts w:ascii="Times New Roman" w:hAnsi="Times New Roman" w:cs="Times New Roman"/>
          <w:bCs/>
          <w:color w:val="000000"/>
          <w:sz w:val="24"/>
          <w:szCs w:val="24"/>
        </w:rPr>
        <w:t xml:space="preserve">са свободно избираеми при условие ,че може да се побере в оригиналната каросерия. </w:t>
      </w:r>
    </w:p>
    <w:p w:rsidR="007854F0" w:rsidRPr="007854F0" w:rsidRDefault="001F1139"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Фиксирането на колелото може да се промени от болтове на шпилки и гайки.</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7854F0">
        <w:rPr>
          <w:rFonts w:ascii="Times New Roman" w:eastAsia="Times New Roman" w:hAnsi="Times New Roman" w:cs="Times New Roman"/>
          <w:sz w:val="24"/>
          <w:szCs w:val="24"/>
          <w:lang w:eastAsia="bg-BG"/>
        </w:rPr>
        <w:t xml:space="preserve"> Не са позволени селскостопански гуми от какъвто и да е вид.</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В състезанието не се разрешават колесни вериги </w:t>
      </w:r>
      <w:r>
        <w:rPr>
          <w:rFonts w:ascii="Times New Roman" w:eastAsia="Times New Roman" w:hAnsi="Times New Roman" w:cs="Times New Roman"/>
          <w:sz w:val="24"/>
          <w:szCs w:val="24"/>
          <w:lang w:eastAsia="bg-BG"/>
        </w:rPr>
        <w:t>от какъвто и да е вид.</w:t>
      </w:r>
    </w:p>
    <w:p w:rsidR="00FA677B" w:rsidRPr="00FA677B" w:rsidRDefault="00FA677B" w:rsidP="00180D89">
      <w:pPr>
        <w:numPr>
          <w:ilvl w:val="0"/>
          <w:numId w:val="10"/>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Гуми с протектор минимум 80/20% -</w:t>
      </w:r>
      <w:r w:rsidRPr="00FA677B">
        <w:rPr>
          <w:rFonts w:ascii="Times New Roman" w:hAnsi="Times New Roman" w:cs="Times New Roman"/>
          <w:sz w:val="24"/>
          <w:szCs w:val="24"/>
          <w:lang w:val="en-US"/>
        </w:rPr>
        <w:t>OFF/ON</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В началото на състезанието дълбочината на грайфер</w:t>
      </w:r>
      <w:r>
        <w:rPr>
          <w:rFonts w:ascii="Times New Roman" w:eastAsia="Times New Roman" w:hAnsi="Times New Roman" w:cs="Times New Roman"/>
          <w:sz w:val="24"/>
          <w:szCs w:val="24"/>
          <w:lang w:eastAsia="bg-BG"/>
        </w:rPr>
        <w:t>а трябва да е поне 60%.</w:t>
      </w:r>
    </w:p>
    <w:p w:rsidR="003E7EC6"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Една резервна гума трябва да бъде здраво монтирана в или извън автомобила и да бъде през цялото време на мястото си.</w:t>
      </w:r>
    </w:p>
    <w:p w:rsidR="001F1139" w:rsidRPr="003E7EC6" w:rsidRDefault="001F1139"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 xml:space="preserve">В никакъв случай /гума </w:t>
      </w:r>
      <w:r w:rsidRPr="003E7EC6">
        <w:rPr>
          <w:rFonts w:ascii="Times New Roman" w:hAnsi="Times New Roman" w:cs="Times New Roman"/>
          <w:bCs/>
          <w:color w:val="000000"/>
          <w:sz w:val="24"/>
          <w:szCs w:val="24"/>
          <w:lang w:val="en-US"/>
        </w:rPr>
        <w:t>+</w:t>
      </w:r>
      <w:r w:rsidRPr="003E7EC6">
        <w:rPr>
          <w:rFonts w:ascii="Times New Roman" w:hAnsi="Times New Roman" w:cs="Times New Roman"/>
          <w:bCs/>
          <w:color w:val="000000"/>
          <w:sz w:val="24"/>
          <w:szCs w:val="24"/>
        </w:rPr>
        <w:t>джанта/ не трябва да надхвърля следните стойности в съответствие с кубатурата.</w:t>
      </w:r>
    </w:p>
    <w:p w:rsidR="00AB3E79" w:rsidRPr="00FF4F79" w:rsidRDefault="003E7EC6"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w:t>
      </w:r>
      <w:r w:rsidR="001F1139" w:rsidRPr="00FF4F79">
        <w:rPr>
          <w:rFonts w:ascii="Times New Roman" w:hAnsi="Times New Roman" w:cs="Times New Roman"/>
          <w:bCs/>
          <w:color w:val="FF0000"/>
          <w:sz w:val="24"/>
          <w:szCs w:val="24"/>
        </w:rPr>
        <w:t>о 2000см3- 8,5”</w:t>
      </w:r>
    </w:p>
    <w:p w:rsidR="00AB3E79" w:rsidRPr="00FF4F79" w:rsidRDefault="001F1139"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До 2500см3- 10”</w:t>
      </w:r>
    </w:p>
    <w:p w:rsidR="00AB3E79" w:rsidRPr="00FF4F79" w:rsidRDefault="001F1139"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Над 2500см3-12”</w:t>
      </w:r>
    </w:p>
    <w:p w:rsidR="00AB3E79" w:rsidRPr="00AB3E79" w:rsidRDefault="001F1139" w:rsidP="00180D89">
      <w:pPr>
        <w:numPr>
          <w:ilvl w:val="0"/>
          <w:numId w:val="34"/>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p>
    <w:p w:rsidR="00AB3E79" w:rsidRPr="00FF4F79" w:rsidRDefault="007854F0" w:rsidP="00180D89">
      <w:pPr>
        <w:numPr>
          <w:ilvl w:val="0"/>
          <w:numId w:val="35"/>
        </w:numPr>
        <w:autoSpaceDE w:val="0"/>
        <w:autoSpaceDN w:val="0"/>
        <w:adjustRightInd w:val="0"/>
        <w:spacing w:after="0" w:line="240" w:lineRule="auto"/>
        <w:rPr>
          <w:rFonts w:ascii="Times New Roman" w:hAnsi="Times New Roman" w:cs="Times New Roman"/>
          <w:bCs/>
          <w:color w:val="00B0F0"/>
          <w:sz w:val="24"/>
          <w:szCs w:val="24"/>
        </w:rPr>
      </w:pPr>
      <w:r w:rsidRPr="00FF4F79">
        <w:rPr>
          <w:rFonts w:ascii="Times New Roman" w:hAnsi="Times New Roman" w:cs="Times New Roman"/>
          <w:bCs/>
          <w:color w:val="00B0F0"/>
          <w:sz w:val="24"/>
          <w:szCs w:val="24"/>
          <w:lang w:val="en-US"/>
        </w:rPr>
        <w:t>(</w:t>
      </w:r>
      <w:r w:rsidR="001F1139" w:rsidRPr="00FF4F79">
        <w:rPr>
          <w:rFonts w:ascii="Times New Roman" w:hAnsi="Times New Roman" w:cs="Times New Roman"/>
          <w:bCs/>
          <w:color w:val="00B0F0"/>
          <w:sz w:val="24"/>
          <w:szCs w:val="24"/>
        </w:rPr>
        <w:t>Диаметъра на джантите може да се увеличи или намал</w:t>
      </w:r>
      <w:r w:rsidRPr="00FF4F79">
        <w:rPr>
          <w:rFonts w:ascii="Times New Roman" w:hAnsi="Times New Roman" w:cs="Times New Roman"/>
          <w:bCs/>
          <w:color w:val="00B0F0"/>
          <w:sz w:val="24"/>
          <w:szCs w:val="24"/>
        </w:rPr>
        <w:t xml:space="preserve">и до 2” от оригиналния размер. </w:t>
      </w:r>
      <w:r w:rsidRPr="00FF4F79">
        <w:rPr>
          <w:rFonts w:ascii="Times New Roman" w:hAnsi="Times New Roman" w:cs="Times New Roman"/>
          <w:bCs/>
          <w:color w:val="00B0F0"/>
          <w:sz w:val="24"/>
          <w:szCs w:val="24"/>
          <w:lang w:val="en-US"/>
        </w:rPr>
        <w:t>)</w:t>
      </w:r>
    </w:p>
    <w:p w:rsidR="007854F0" w:rsidRPr="00FF4F79" w:rsidRDefault="007854F0" w:rsidP="00180D89">
      <w:pPr>
        <w:numPr>
          <w:ilvl w:val="0"/>
          <w:numId w:val="35"/>
        </w:numPr>
        <w:autoSpaceDE w:val="0"/>
        <w:autoSpaceDN w:val="0"/>
        <w:adjustRightInd w:val="0"/>
        <w:spacing w:after="0" w:line="240" w:lineRule="auto"/>
        <w:rPr>
          <w:rFonts w:ascii="Times New Roman" w:hAnsi="Times New Roman" w:cs="Times New Roman"/>
          <w:bCs/>
          <w:color w:val="00B0F0"/>
          <w:sz w:val="24"/>
          <w:szCs w:val="24"/>
        </w:rPr>
      </w:pPr>
      <w:r w:rsidRPr="00FF4F79">
        <w:rPr>
          <w:rFonts w:ascii="Times New Roman" w:hAnsi="Times New Roman" w:cs="Times New Roman"/>
          <w:bCs/>
          <w:color w:val="00B0F0"/>
          <w:sz w:val="24"/>
          <w:szCs w:val="24"/>
          <w:lang w:val="en-US"/>
        </w:rPr>
        <w:t>(</w:t>
      </w:r>
      <w:r w:rsidRPr="00FF4F79">
        <w:rPr>
          <w:rFonts w:ascii="Times New Roman" w:eastAsia="Times New Roman" w:hAnsi="Times New Roman" w:cs="Times New Roman"/>
          <w:color w:val="00B0F0"/>
          <w:sz w:val="24"/>
          <w:szCs w:val="24"/>
          <w:lang w:eastAsia="bg-BG"/>
        </w:rPr>
        <w:t>Гумите и джантите са с ограничен размер до диаметър 40 инча.</w:t>
      </w:r>
      <w:r w:rsidRPr="00FF4F79">
        <w:rPr>
          <w:rFonts w:ascii="Times New Roman" w:hAnsi="Times New Roman" w:cs="Times New Roman"/>
          <w:bCs/>
          <w:color w:val="00B0F0"/>
          <w:sz w:val="24"/>
          <w:szCs w:val="24"/>
          <w:lang w:val="en-US"/>
        </w:rPr>
        <w:t>)</w:t>
      </w:r>
    </w:p>
    <w:p w:rsidR="007854F0" w:rsidRDefault="007854F0" w:rsidP="007854F0">
      <w:pPr>
        <w:autoSpaceDE w:val="0"/>
        <w:autoSpaceDN w:val="0"/>
        <w:adjustRightInd w:val="0"/>
        <w:spacing w:after="0" w:line="240" w:lineRule="auto"/>
        <w:ind w:left="1440"/>
        <w:rPr>
          <w:rFonts w:ascii="Times New Roman" w:hAnsi="Times New Roman" w:cs="Times New Roman"/>
          <w:bCs/>
          <w:color w:val="000000"/>
          <w:sz w:val="24"/>
          <w:szCs w:val="24"/>
        </w:rPr>
      </w:pPr>
    </w:p>
    <w:p w:rsidR="003E7EC6" w:rsidRPr="00573D8D" w:rsidRDefault="003E7EC6"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Ходова част</w:t>
      </w:r>
    </w:p>
    <w:p w:rsidR="005E2C47" w:rsidRDefault="005E2C47" w:rsidP="005E2C47">
      <w:pPr>
        <w:numPr>
          <w:ilvl w:val="0"/>
          <w:numId w:val="67"/>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Окачване</w:t>
      </w:r>
    </w:p>
    <w:p w:rsidR="005E2C47" w:rsidRPr="005E2C47" w:rsidRDefault="005E2C47" w:rsidP="005E2C47">
      <w:pPr>
        <w:numPr>
          <w:ilvl w:val="0"/>
          <w:numId w:val="67"/>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Амортисъори</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Трансмисия</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Съединител</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Скоростна кутия</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Разпределителна кутия</w:t>
      </w:r>
    </w:p>
    <w:p w:rsidR="005E2C47" w:rsidRDefault="005E2C47" w:rsidP="005E2C47">
      <w:pPr>
        <w:numPr>
          <w:ilvl w:val="0"/>
          <w:numId w:val="69"/>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Главна предавка</w:t>
      </w:r>
    </w:p>
    <w:p w:rsidR="007854F0" w:rsidRPr="007854F0"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Шаси-каросерия</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Шаси, предназначено за автомо</w:t>
      </w:r>
      <w:r>
        <w:rPr>
          <w:rFonts w:ascii="Times New Roman" w:eastAsia="Times New Roman" w:hAnsi="Times New Roman" w:cs="Times New Roman"/>
          <w:sz w:val="24"/>
          <w:szCs w:val="24"/>
          <w:lang w:eastAsia="bg-BG"/>
        </w:rPr>
        <w:t>бил 4х4, е задължителн</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 xml:space="preserve"> Шасито може да бъде скъсявано, подсилвано и модифицирано, за да поеме нестандартни двигатели и окачване</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Всички автомобили трябва да имат преградна стена която отделя кабината от отделението за двигателя</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lastRenderedPageBreak/>
        <w:t>Автомобилите трябва да имат преден капак, който покрива двигателя и въртящите елементи</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 xml:space="preserve">Всички автомобили трябва да имат странични врати. Изрязаните врати трябва да бъдат минимум 150 мм по-високи от най-високата точна на мястото за седалището. </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Предметите, които се намират в автомобила, трябва да бъдат адекватно захванати, за да е сигурно, че няма да паднат по време на движение</w:t>
      </w:r>
      <w:r w:rsidRPr="00AB3E79">
        <w:rPr>
          <w:rFonts w:ascii="Times New Roman" w:hAnsi="Times New Roman" w:cs="Times New Roman"/>
          <w:b/>
          <w:bCs/>
          <w:color w:val="000000"/>
          <w:sz w:val="24"/>
          <w:szCs w:val="24"/>
        </w:rPr>
        <w:t>.</w:t>
      </w:r>
    </w:p>
    <w:p w:rsidR="007854F0" w:rsidRP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Състезателният автомобил трябва да може да бъде разпознат като съществуващ производствен модел и следните части ще бъдат разглеждани като критерии за допустимост:</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Предна решетка и фарове</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Двигателно отделение и капак</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Кабина за пилота и навигатора ,врати, под и предно стъкло</w:t>
      </w:r>
    </w:p>
    <w:p w:rsidR="003E7EC6"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Когато се седне в кабината, никакви части от двигателя, камбаната на скоростната кутия, скоростната кутия, трансмисията и компоненти на задвижващите валове не трябва да бъдат видими</w:t>
      </w:r>
    </w:p>
    <w:p w:rsidR="00F81CFC" w:rsidRPr="00AB3E79" w:rsidRDefault="00F81CFC" w:rsidP="00F81CFC">
      <w:pPr>
        <w:autoSpaceDE w:val="0"/>
        <w:autoSpaceDN w:val="0"/>
        <w:adjustRightInd w:val="0"/>
        <w:spacing w:after="0" w:line="240" w:lineRule="auto"/>
        <w:ind w:left="2880"/>
        <w:rPr>
          <w:rFonts w:ascii="Times New Roman" w:hAnsi="Times New Roman" w:cs="Times New Roman"/>
          <w:b/>
          <w:bCs/>
          <w:color w:val="000000"/>
          <w:sz w:val="24"/>
          <w:szCs w:val="24"/>
        </w:rPr>
      </w:pPr>
    </w:p>
    <w:p w:rsidR="005E2C47" w:rsidRDefault="005E2C47"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Външен вид</w:t>
      </w:r>
    </w:p>
    <w:p w:rsidR="005E2C47" w:rsidRDefault="005E2C47" w:rsidP="005E2C47">
      <w:pPr>
        <w:numPr>
          <w:ilvl w:val="0"/>
          <w:numId w:val="70"/>
        </w:numPr>
        <w:autoSpaceDE w:val="0"/>
        <w:autoSpaceDN w:val="0"/>
        <w:adjustRightInd w:val="0"/>
        <w:spacing w:after="0" w:line="240" w:lineRule="auto"/>
        <w:rPr>
          <w:rFonts w:ascii="Times New Roman" w:hAnsi="Times New Roman" w:cs="Times New Roman"/>
          <w:bCs/>
          <w:color w:val="000000"/>
          <w:sz w:val="24"/>
          <w:szCs w:val="24"/>
        </w:rPr>
      </w:pPr>
      <w:r w:rsidRPr="005E2C47">
        <w:rPr>
          <w:rFonts w:ascii="Times New Roman" w:hAnsi="Times New Roman" w:cs="Times New Roman"/>
          <w:bCs/>
          <w:color w:val="000000"/>
          <w:sz w:val="24"/>
          <w:szCs w:val="24"/>
        </w:rPr>
        <w:t xml:space="preserve">Чистачки-трябва да има осигурена най-малко </w:t>
      </w:r>
      <w:r>
        <w:rPr>
          <w:rFonts w:ascii="Times New Roman" w:hAnsi="Times New Roman" w:cs="Times New Roman"/>
          <w:bCs/>
          <w:color w:val="000000"/>
          <w:sz w:val="24"/>
          <w:szCs w:val="24"/>
        </w:rPr>
        <w:t>една чистачка на панорамното стъкло</w:t>
      </w:r>
    </w:p>
    <w:p w:rsidR="005E2C47" w:rsidRDefault="005E2C47" w:rsidP="005E2C47">
      <w:pPr>
        <w:numPr>
          <w:ilvl w:val="0"/>
          <w:numId w:val="7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Устройство за миене- може да бъде с увеличен резервоар и може да бъде преместен в купето</w:t>
      </w:r>
    </w:p>
    <w:p w:rsidR="005E2C47" w:rsidRPr="005E2C47" w:rsidRDefault="005E2C47" w:rsidP="005E2C47">
      <w:pPr>
        <w:numPr>
          <w:ilvl w:val="0"/>
          <w:numId w:val="7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Предпазители в долната част но купето- монтират се ако служат само за предпазване на двигател,радиатор, окачване скоростна и разпределителна кутия , резервоар , трансмисия и изпускателна система.</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Електрическа система</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Задължително е да има ключ-маса на акумулаторите. Ключ-масата трябва да</w:t>
      </w:r>
      <w:r>
        <w:rPr>
          <w:rFonts w:ascii="Times New Roman" w:eastAsia="Times New Roman" w:hAnsi="Times New Roman" w:cs="Times New Roman"/>
          <w:sz w:val="24"/>
          <w:szCs w:val="24"/>
          <w:lang w:eastAsia="bg-BG"/>
        </w:rPr>
        <w:t xml:space="preserve"> е лесно достъпна от екипажа.</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Не се разрешава използването на външни</w:t>
      </w:r>
      <w:r>
        <w:rPr>
          <w:rFonts w:ascii="Times New Roman" w:eastAsia="Times New Roman" w:hAnsi="Times New Roman" w:cs="Times New Roman"/>
          <w:sz w:val="24"/>
          <w:szCs w:val="24"/>
          <w:lang w:eastAsia="bg-BG"/>
        </w:rPr>
        <w:t xml:space="preserve"> източници на енергия</w:t>
      </w:r>
    </w:p>
    <w:p w:rsidR="00F81CFC" w:rsidRPr="00F81CFC"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 xml:space="preserve"> Автомобилът трябва да бъде с работещи светлини, индикатори, чистачки и клаксон</w:t>
      </w:r>
    </w:p>
    <w:p w:rsidR="007854F0" w:rsidRPr="007854F0" w:rsidRDefault="007854F0" w:rsidP="00F81CFC">
      <w:pPr>
        <w:autoSpaceDE w:val="0"/>
        <w:autoSpaceDN w:val="0"/>
        <w:adjustRightInd w:val="0"/>
        <w:spacing w:after="0" w:line="240" w:lineRule="auto"/>
        <w:ind w:left="1440"/>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w:t>
      </w:r>
      <w:r w:rsidRPr="007854F0">
        <w:rPr>
          <w:rFonts w:ascii="Times New Roman" w:eastAsia="Times New Roman" w:hAnsi="Times New Roman" w:cs="Times New Roman"/>
          <w:b/>
          <w:bCs/>
          <w:sz w:val="24"/>
          <w:szCs w:val="24"/>
          <w:lang w:eastAsia="bg-BG"/>
        </w:rPr>
        <w:t xml:space="preserve"> </w:t>
      </w:r>
    </w:p>
    <w:p w:rsidR="007854F0" w:rsidRPr="007854F0" w:rsidRDefault="007854F0"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b/>
          <w:bCs/>
          <w:sz w:val="24"/>
          <w:szCs w:val="24"/>
          <w:lang w:eastAsia="bg-BG"/>
        </w:rPr>
        <w:t>Лебедка</w:t>
      </w:r>
    </w:p>
    <w:p w:rsidR="00FA677B" w:rsidRPr="00FA677B" w:rsidRDefault="00FA677B" w:rsidP="00180D89">
      <w:pPr>
        <w:numPr>
          <w:ilvl w:val="0"/>
          <w:numId w:val="17"/>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 xml:space="preserve">Лебедка с адекватна теглителна сила </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освен ако участва с д</w:t>
      </w:r>
      <w:r w:rsidR="00FF02F3">
        <w:rPr>
          <w:rFonts w:ascii="Times New Roman" w:hAnsi="Times New Roman" w:cs="Times New Roman"/>
          <w:sz w:val="24"/>
          <w:szCs w:val="24"/>
        </w:rPr>
        <w:t>руг автомобил в отбор притежаващ</w:t>
      </w:r>
      <w:r w:rsidRPr="00FA677B">
        <w:rPr>
          <w:rFonts w:ascii="Times New Roman" w:hAnsi="Times New Roman" w:cs="Times New Roman"/>
          <w:sz w:val="24"/>
          <w:szCs w:val="24"/>
        </w:rPr>
        <w:t xml:space="preserve"> такава</w:t>
      </w:r>
      <w:r w:rsidRPr="00FA677B">
        <w:rPr>
          <w:rFonts w:ascii="Times New Roman" w:hAnsi="Times New Roman" w:cs="Times New Roman"/>
          <w:sz w:val="24"/>
          <w:szCs w:val="24"/>
          <w:lang w:val="en-US"/>
        </w:rPr>
        <w:t>)</w:t>
      </w:r>
      <w:r>
        <w:rPr>
          <w:rFonts w:ascii="Times New Roman" w:hAnsi="Times New Roman" w:cs="Times New Roman"/>
          <w:sz w:val="24"/>
          <w:szCs w:val="24"/>
        </w:rPr>
        <w:t xml:space="preserve"> </w:t>
      </w:r>
    </w:p>
    <w:p w:rsidR="00FA677B" w:rsidRPr="00FA677B" w:rsidRDefault="00F81CFC" w:rsidP="00180D89">
      <w:pPr>
        <w:numPr>
          <w:ilvl w:val="0"/>
          <w:numId w:val="17"/>
        </w:numPr>
        <w:spacing w:after="0" w:line="240" w:lineRule="auto"/>
        <w:rPr>
          <w:rFonts w:ascii="Times New Roman" w:hAnsi="Times New Roman" w:cs="Times New Roman"/>
          <w:sz w:val="24"/>
          <w:szCs w:val="24"/>
          <w:lang w:val="en-US"/>
        </w:rPr>
      </w:pPr>
      <w:r>
        <w:rPr>
          <w:rFonts w:ascii="Times New Roman" w:hAnsi="Times New Roman" w:cs="Times New Roman"/>
          <w:sz w:val="24"/>
          <w:szCs w:val="24"/>
        </w:rPr>
        <w:t xml:space="preserve"> З</w:t>
      </w:r>
      <w:r w:rsidR="00FA677B" w:rsidRPr="00FA677B">
        <w:rPr>
          <w:rFonts w:ascii="Times New Roman" w:hAnsi="Times New Roman" w:cs="Times New Roman"/>
          <w:sz w:val="24"/>
          <w:szCs w:val="24"/>
        </w:rPr>
        <w:t>ащитна лента.</w:t>
      </w:r>
      <w:r w:rsidR="00FA677B" w:rsidRPr="00FA677B">
        <w:rPr>
          <w:rFonts w:ascii="Times New Roman" w:hAnsi="Times New Roman" w:cs="Times New Roman"/>
          <w:noProof/>
          <w:sz w:val="24"/>
          <w:szCs w:val="24"/>
        </w:rPr>
        <w:t xml:space="preserve"> </w:t>
      </w:r>
      <w:r w:rsidR="00FA677B">
        <w:rPr>
          <w:rFonts w:ascii="Times New Roman" w:hAnsi="Times New Roman" w:cs="Times New Roman"/>
          <w:noProof/>
          <w:sz w:val="24"/>
          <w:szCs w:val="24"/>
        </w:rPr>
        <w:t>за дървета</w:t>
      </w:r>
    </w:p>
    <w:p w:rsidR="00FA677B" w:rsidRPr="00FA677B" w:rsidRDefault="00FA677B" w:rsidP="00FA677B">
      <w:pPr>
        <w:spacing w:after="0" w:line="240" w:lineRule="auto"/>
        <w:ind w:left="1080"/>
        <w:rPr>
          <w:rFonts w:ascii="Times New Roman" w:hAnsi="Times New Roman" w:cs="Times New Roman"/>
          <w:sz w:val="24"/>
          <w:szCs w:val="24"/>
          <w:lang w:val="en-US"/>
        </w:rPr>
      </w:pPr>
      <w:r w:rsidRPr="00FA677B">
        <w:rPr>
          <w:rFonts w:ascii="Times New Roman" w:hAnsi="Times New Roman" w:cs="Times New Roman"/>
          <w:noProof/>
          <w:sz w:val="24"/>
          <w:szCs w:val="24"/>
          <w:lang w:eastAsia="bg-BG"/>
        </w:rPr>
        <w:drawing>
          <wp:inline distT="0" distB="0" distL="0" distR="0">
            <wp:extent cx="2095500" cy="996042"/>
            <wp:effectExtent l="19050" t="0" r="0" b="0"/>
            <wp:docPr id="2"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097977" cy="997219"/>
                    </a:xfrm>
                    <a:prstGeom prst="rect">
                      <a:avLst/>
                    </a:prstGeom>
                    <a:noFill/>
                    <a:ln w="9525">
                      <a:noFill/>
                      <a:miter lim="800000"/>
                      <a:headEnd/>
                      <a:tailEnd/>
                    </a:ln>
                  </pic:spPr>
                </pic:pic>
              </a:graphicData>
            </a:graphic>
          </wp:inline>
        </w:drawing>
      </w:r>
      <w:r w:rsidRPr="00FA677B">
        <w:rPr>
          <w:rFonts w:ascii="Times New Roman" w:hAnsi="Times New Roman" w:cs="Times New Roman"/>
          <w:noProof/>
          <w:sz w:val="24"/>
          <w:szCs w:val="24"/>
        </w:rPr>
        <w:t xml:space="preserve"> </w:t>
      </w:r>
    </w:p>
    <w:p w:rsidR="00FA677B" w:rsidRPr="00FA677B" w:rsidRDefault="00FA677B" w:rsidP="00180D89">
      <w:pPr>
        <w:numPr>
          <w:ilvl w:val="0"/>
          <w:numId w:val="18"/>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Тежест за въжето на лебедката</w:t>
      </w:r>
      <w:r>
        <w:rPr>
          <w:rFonts w:ascii="Times New Roman" w:hAnsi="Times New Roman" w:cs="Times New Roman"/>
          <w:sz w:val="24"/>
          <w:szCs w:val="24"/>
          <w:lang w:val="en-US"/>
        </w:rPr>
        <w:t xml:space="preserve"> </w:t>
      </w:r>
      <w:r>
        <w:rPr>
          <w:rFonts w:ascii="Times New Roman" w:hAnsi="Times New Roman" w:cs="Times New Roman"/>
          <w:sz w:val="24"/>
          <w:szCs w:val="24"/>
        </w:rPr>
        <w:t>мин. 2кг.</w:t>
      </w:r>
    </w:p>
    <w:p w:rsidR="00FA677B" w:rsidRDefault="00FA677B" w:rsidP="00FA677B">
      <w:pPr>
        <w:ind w:left="720"/>
        <w:rPr>
          <w:rFonts w:ascii="Times New Roman" w:hAnsi="Times New Roman" w:cs="Times New Roman"/>
          <w:sz w:val="24"/>
          <w:szCs w:val="24"/>
        </w:rPr>
      </w:pPr>
      <w:r w:rsidRPr="00FA677B">
        <w:rPr>
          <w:rFonts w:ascii="Times New Roman" w:hAnsi="Times New Roman" w:cs="Times New Roman"/>
          <w:noProof/>
          <w:sz w:val="24"/>
          <w:szCs w:val="24"/>
          <w:lang w:eastAsia="bg-BG"/>
        </w:rPr>
        <w:lastRenderedPageBreak/>
        <w:drawing>
          <wp:inline distT="0" distB="0" distL="0" distR="0">
            <wp:extent cx="2166439" cy="1629679"/>
            <wp:effectExtent l="19050" t="0" r="5261"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168288" cy="1631070"/>
                    </a:xfrm>
                    <a:prstGeom prst="rect">
                      <a:avLst/>
                    </a:prstGeom>
                    <a:noFill/>
                    <a:ln w="9525">
                      <a:noFill/>
                      <a:miter lim="800000"/>
                      <a:headEnd/>
                      <a:tailEnd/>
                    </a:ln>
                  </pic:spPr>
                </pic:pic>
              </a:graphicData>
            </a:graphic>
          </wp:inline>
        </w:drawing>
      </w:r>
    </w:p>
    <w:p w:rsidR="00FA677B" w:rsidRDefault="00FA677B" w:rsidP="00180D89">
      <w:pPr>
        <w:numPr>
          <w:ilvl w:val="0"/>
          <w:numId w:val="18"/>
        </w:numPr>
      </w:pPr>
      <w:r w:rsidRPr="00FA677B">
        <w:rPr>
          <w:rFonts w:ascii="Times New Roman" w:hAnsi="Times New Roman" w:cs="Times New Roman"/>
          <w:sz w:val="24"/>
          <w:szCs w:val="24"/>
        </w:rPr>
        <w:t>Предпазни ръкавици при работа с въжето на лебедката</w:t>
      </w:r>
      <w:r w:rsidRPr="00FA677B">
        <w:rPr>
          <w:rFonts w:ascii="Times New Roman" w:hAnsi="Times New Roman" w:cs="Times New Roman"/>
          <w:noProof/>
          <w:sz w:val="24"/>
          <w:szCs w:val="24"/>
          <w:lang w:eastAsia="bg-BG"/>
        </w:rPr>
        <w:drawing>
          <wp:inline distT="0" distB="0" distL="0" distR="0">
            <wp:extent cx="1785258" cy="1527823"/>
            <wp:effectExtent l="19050" t="0" r="5442"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1783660" cy="1526456"/>
                    </a:xfrm>
                    <a:prstGeom prst="rect">
                      <a:avLst/>
                    </a:prstGeom>
                    <a:noFill/>
                    <a:ln w="9525">
                      <a:noFill/>
                      <a:miter lim="800000"/>
                      <a:headEnd/>
                      <a:tailEnd/>
                    </a:ln>
                  </pic:spPr>
                </pic:pic>
              </a:graphicData>
            </a:graphic>
          </wp:inline>
        </w:drawing>
      </w:r>
    </w:p>
    <w:p w:rsidR="00FA677B" w:rsidRPr="00FA677B" w:rsidRDefault="00FA677B" w:rsidP="00180D89">
      <w:pPr>
        <w:numPr>
          <w:ilvl w:val="0"/>
          <w:numId w:val="18"/>
        </w:numPr>
      </w:pPr>
      <w:r w:rsidRPr="00FA677B">
        <w:rPr>
          <w:rFonts w:ascii="Times New Roman" w:hAnsi="Times New Roman" w:cs="Times New Roman"/>
          <w:sz w:val="24"/>
          <w:szCs w:val="24"/>
        </w:rPr>
        <w:t>Блок макара,колани за теглене,котва и др.</w:t>
      </w:r>
    </w:p>
    <w:p w:rsidR="00FA677B" w:rsidRPr="00FA677B" w:rsidRDefault="00FA677B" w:rsidP="00FA677B">
      <w:pPr>
        <w:ind w:left="1440"/>
      </w:pPr>
      <w:r w:rsidRPr="00FA677B">
        <w:rPr>
          <w:noProof/>
          <w:lang w:eastAsia="bg-BG"/>
        </w:rPr>
        <w:drawing>
          <wp:inline distT="0" distB="0" distL="0" distR="0">
            <wp:extent cx="1964872" cy="1438205"/>
            <wp:effectExtent l="1905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1964872" cy="1438205"/>
                    </a:xfrm>
                    <a:prstGeom prst="rect">
                      <a:avLst/>
                    </a:prstGeom>
                    <a:noFill/>
                    <a:ln w="9525">
                      <a:noFill/>
                      <a:miter lim="800000"/>
                      <a:headEnd/>
                      <a:tailEnd/>
                    </a:ln>
                  </pic:spPr>
                </pic:pic>
              </a:graphicData>
            </a:graphic>
          </wp:inline>
        </w:drawing>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Автомобилът трябва да е оборудван с предна лебедка (минимален капацитет от 8000 lb). Задната леб</w:t>
      </w:r>
      <w:r>
        <w:rPr>
          <w:rFonts w:ascii="Times New Roman" w:eastAsia="Times New Roman" w:hAnsi="Times New Roman" w:cs="Times New Roman"/>
          <w:sz w:val="24"/>
          <w:szCs w:val="24"/>
          <w:lang w:eastAsia="bg-BG"/>
        </w:rPr>
        <w:t>едка е препоръчителна.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Металните въжета на лебедките трябва да бъдат с висока якост на стоманата, съобразени с класа на лебедката. Не се разрешават меки стоманени въжета</w:t>
      </w:r>
      <w:r>
        <w:rPr>
          <w:rFonts w:ascii="Times New Roman" w:eastAsia="Times New Roman" w:hAnsi="Times New Roman" w:cs="Times New Roman"/>
          <w:sz w:val="24"/>
          <w:szCs w:val="24"/>
          <w:lang w:eastAsia="bg-BG"/>
        </w:rPr>
        <w:t xml:space="preserve"> с конопена сърцевина.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Синтетичните въжета трябва да отговарят н</w:t>
      </w:r>
      <w:r>
        <w:rPr>
          <w:rFonts w:ascii="Times New Roman" w:eastAsia="Times New Roman" w:hAnsi="Times New Roman" w:cs="Times New Roman"/>
          <w:sz w:val="24"/>
          <w:szCs w:val="24"/>
          <w:lang w:eastAsia="bg-BG"/>
        </w:rPr>
        <w:t>а класа на лебедката.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Металните и синтетични въжета трябва да бъда</w:t>
      </w:r>
      <w:r>
        <w:rPr>
          <w:rFonts w:ascii="Times New Roman" w:eastAsia="Times New Roman" w:hAnsi="Times New Roman" w:cs="Times New Roman"/>
          <w:sz w:val="24"/>
          <w:szCs w:val="24"/>
          <w:lang w:eastAsia="bg-BG"/>
        </w:rPr>
        <w:t>т в добро състояние.</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Само при финал на специален етап е допустимо въжето на лебедката да бъде навито на „рога“, монтирани на предния</w:t>
      </w:r>
    </w:p>
    <w:p w:rsidR="007854F0" w:rsidRDefault="007854F0" w:rsidP="007854F0">
      <w:pPr>
        <w:autoSpaceDE w:val="0"/>
        <w:autoSpaceDN w:val="0"/>
        <w:adjustRightInd w:val="0"/>
        <w:spacing w:after="0" w:line="240" w:lineRule="auto"/>
        <w:ind w:left="1440"/>
        <w:rPr>
          <w:rFonts w:ascii="Times New Roman" w:hAnsi="Times New Roman" w:cs="Times New Roman"/>
          <w:b/>
          <w:bCs/>
          <w:color w:val="000000"/>
          <w:sz w:val="24"/>
          <w:szCs w:val="24"/>
        </w:rPr>
      </w:pP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Гориво</w:t>
      </w:r>
      <w:r w:rsidR="00F667CE">
        <w:rPr>
          <w:rFonts w:ascii="Times New Roman" w:hAnsi="Times New Roman" w:cs="Times New Roman"/>
          <w:b/>
          <w:bCs/>
          <w:color w:val="000000"/>
          <w:sz w:val="24"/>
          <w:szCs w:val="24"/>
        </w:rPr>
        <w:t xml:space="preserve"> и резервоари</w:t>
      </w:r>
    </w:p>
    <w:p w:rsidR="00F667CE" w:rsidRDefault="00F667CE" w:rsidP="005E2C47">
      <w:pPr>
        <w:numPr>
          <w:ilvl w:val="0"/>
          <w:numId w:val="65"/>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Общата вместимост на резервоарите за гориво не трябва да надвишава следните граници:</w:t>
      </w:r>
    </w:p>
    <w:p w:rsidR="00F667CE" w:rsidRDefault="00F667CE" w:rsidP="005E2C47">
      <w:pPr>
        <w:numPr>
          <w:ilvl w:val="0"/>
          <w:numId w:val="6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До 2000см3 – 80л</w:t>
      </w:r>
    </w:p>
    <w:p w:rsidR="00F667CE" w:rsidRDefault="00F667CE" w:rsidP="005E2C47">
      <w:pPr>
        <w:numPr>
          <w:ilvl w:val="0"/>
          <w:numId w:val="6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До 2800см3 – 100л</w:t>
      </w:r>
    </w:p>
    <w:p w:rsidR="00F667CE" w:rsidRDefault="00F667CE" w:rsidP="005E2C47">
      <w:pPr>
        <w:numPr>
          <w:ilvl w:val="0"/>
          <w:numId w:val="6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Над 2800см3 – 120л</w:t>
      </w:r>
    </w:p>
    <w:p w:rsidR="00F667CE" w:rsidRDefault="00F667CE" w:rsidP="005E2C47">
      <w:pPr>
        <w:numPr>
          <w:ilvl w:val="0"/>
          <w:numId w:val="65"/>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Резервоара за гориво може да бъде подменен с обезопасен хомологиран . Броят на резервоарите е свободно избираем но да не </w:t>
      </w:r>
      <w:r w:rsidR="006533CF">
        <w:rPr>
          <w:rFonts w:ascii="Times New Roman" w:hAnsi="Times New Roman" w:cs="Times New Roman"/>
          <w:b/>
          <w:bCs/>
          <w:color w:val="000000"/>
          <w:sz w:val="24"/>
          <w:szCs w:val="24"/>
        </w:rPr>
        <w:lastRenderedPageBreak/>
        <w:t>надвишават общ</w:t>
      </w:r>
      <w:bookmarkStart w:id="0" w:name="_GoBack"/>
      <w:bookmarkEnd w:id="0"/>
      <w:r>
        <w:rPr>
          <w:rFonts w:ascii="Times New Roman" w:hAnsi="Times New Roman" w:cs="Times New Roman"/>
          <w:b/>
          <w:bCs/>
          <w:color w:val="000000"/>
          <w:sz w:val="24"/>
          <w:szCs w:val="24"/>
        </w:rPr>
        <w:t xml:space="preserve">ия обем. Разполагат се в отделението за багаж или оригинално определено място. </w:t>
      </w:r>
    </w:p>
    <w:p w:rsidR="00F667CE" w:rsidRDefault="00F667CE" w:rsidP="005E2C47">
      <w:pPr>
        <w:numPr>
          <w:ilvl w:val="0"/>
          <w:numId w:val="65"/>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Забранено е монтирането на резервоар в близост да пътниците. Между отделението на пътниците и отделението на резервоара се монтира предпазно устройство</w:t>
      </w:r>
      <w:r w:rsidR="005E2C47">
        <w:rPr>
          <w:rFonts w:ascii="Times New Roman" w:hAnsi="Times New Roman" w:cs="Times New Roman"/>
          <w:b/>
          <w:bCs/>
          <w:color w:val="000000"/>
          <w:sz w:val="24"/>
          <w:szCs w:val="24"/>
        </w:rPr>
        <w:t xml:space="preserve"> </w:t>
      </w:r>
      <w:r w:rsidR="005E2C47">
        <w:rPr>
          <w:rFonts w:ascii="Times New Roman" w:hAnsi="Times New Roman" w:cs="Times New Roman"/>
          <w:b/>
          <w:bCs/>
          <w:color w:val="000000"/>
          <w:sz w:val="24"/>
          <w:szCs w:val="24"/>
          <w:lang w:val="en-US"/>
        </w:rPr>
        <w:t>(</w:t>
      </w:r>
      <w:r w:rsidR="005E2C47">
        <w:rPr>
          <w:rFonts w:ascii="Times New Roman" w:hAnsi="Times New Roman" w:cs="Times New Roman"/>
          <w:b/>
          <w:bCs/>
          <w:color w:val="000000"/>
          <w:sz w:val="24"/>
          <w:szCs w:val="24"/>
        </w:rPr>
        <w:t>взривообезопасяваща  и непромокаема огнеопорна преграда</w:t>
      </w:r>
      <w:r w:rsidR="005E2C47">
        <w:rPr>
          <w:rFonts w:ascii="Times New Roman" w:hAnsi="Times New Roman" w:cs="Times New Roman"/>
          <w:b/>
          <w:bCs/>
          <w:color w:val="000000"/>
          <w:sz w:val="24"/>
          <w:szCs w:val="24"/>
          <w:lang w:val="en-US"/>
        </w:rPr>
        <w:t>)</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Спирачки</w:t>
      </w:r>
    </w:p>
    <w:p w:rsidR="005E2C47" w:rsidRDefault="005E2C47" w:rsidP="005E2C47">
      <w:pPr>
        <w:numPr>
          <w:ilvl w:val="0"/>
          <w:numId w:val="6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Накладки</w:t>
      </w:r>
    </w:p>
    <w:p w:rsidR="005E2C47" w:rsidRDefault="005E2C47" w:rsidP="005E2C47">
      <w:pPr>
        <w:numPr>
          <w:ilvl w:val="0"/>
          <w:numId w:val="6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Дискове</w:t>
      </w:r>
    </w:p>
    <w:p w:rsidR="005E2C47" w:rsidRDefault="005E2C47" w:rsidP="005E2C47">
      <w:pPr>
        <w:numPr>
          <w:ilvl w:val="0"/>
          <w:numId w:val="6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Ръчна спирачка</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Безопастност</w:t>
      </w:r>
    </w:p>
    <w:p w:rsidR="003E7EC6" w:rsidRDefault="003E7EC6" w:rsidP="003E7EC6">
      <w:pPr>
        <w:autoSpaceDE w:val="0"/>
        <w:autoSpaceDN w:val="0"/>
        <w:adjustRightInd w:val="0"/>
        <w:spacing w:after="0" w:line="240" w:lineRule="auto"/>
        <w:ind w:left="720"/>
        <w:rPr>
          <w:rFonts w:ascii="Times New Roman" w:hAnsi="Times New Roman" w:cs="Times New Roman"/>
          <w:b/>
          <w:bCs/>
          <w:color w:val="000000"/>
          <w:sz w:val="24"/>
          <w:szCs w:val="24"/>
        </w:rPr>
      </w:pPr>
    </w:p>
    <w:p w:rsidR="00AB3E79" w:rsidRDefault="003E7EC6" w:rsidP="005E2C47">
      <w:pPr>
        <w:numPr>
          <w:ilvl w:val="0"/>
          <w:numId w:val="36"/>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Структори срещу преобръщане:</w:t>
      </w:r>
    </w:p>
    <w:p w:rsidR="00AB3E79" w:rsidRDefault="003E7EC6"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Монтирането  на ролбар или тръбна решетка е задължително за всички състезания.</w:t>
      </w:r>
    </w:p>
    <w:p w:rsidR="00AB3E79" w:rsidRDefault="003E7EC6"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До 2000см3- ролбар задължително ,тръбна решетка пожелание</w:t>
      </w:r>
    </w:p>
    <w:p w:rsidR="00AB3E79" w:rsidRDefault="003E7EC6"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Над2000см3- тръбна решетка задължително</w:t>
      </w:r>
    </w:p>
    <w:p w:rsidR="00AB3E79" w:rsidRDefault="007854F0"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Всички връзки трябва да бъдат плътно заварени.</w:t>
      </w:r>
    </w:p>
    <w:p w:rsidR="00AB3E79" w:rsidRDefault="007854F0" w:rsidP="005E2C47">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Клетката трябва да бъде изработена според стандартните инженерни практики.</w:t>
      </w:r>
    </w:p>
    <w:p w:rsidR="003E7EC6" w:rsidRPr="00AB3E79" w:rsidRDefault="003E7EC6" w:rsidP="005E2C47">
      <w:pPr>
        <w:numPr>
          <w:ilvl w:val="0"/>
          <w:numId w:val="38"/>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u w:val="single"/>
        </w:rPr>
        <w:t>Ролбар</w:t>
      </w:r>
    </w:p>
    <w:p w:rsidR="00AB3E79" w:rsidRDefault="003E7EC6" w:rsidP="00AB3E79">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Рамкова конструкция състояща се от главен ролбар,връзки и точки за закрепване. Използват се безшевни тръби /студено валцувани/ с размери /диаметър и дебелина/ 45х2,5 или 50х2,0</w:t>
      </w:r>
    </w:p>
    <w:p w:rsidR="003E7EC6" w:rsidRPr="00AB3E79" w:rsidRDefault="003E7EC6" w:rsidP="005E2C47">
      <w:pPr>
        <w:numPr>
          <w:ilvl w:val="0"/>
          <w:numId w:val="38"/>
        </w:numPr>
        <w:autoSpaceDE w:val="0"/>
        <w:autoSpaceDN w:val="0"/>
        <w:adjustRightInd w:val="0"/>
        <w:spacing w:after="0" w:line="240" w:lineRule="auto"/>
        <w:rPr>
          <w:rFonts w:ascii="Times New Roman" w:hAnsi="Times New Roman" w:cs="Times New Roman"/>
          <w:bCs/>
          <w:color w:val="000000"/>
          <w:sz w:val="24"/>
          <w:szCs w:val="24"/>
        </w:rPr>
      </w:pPr>
      <w:r w:rsidRPr="003B2780">
        <w:rPr>
          <w:rFonts w:ascii="Times New Roman" w:hAnsi="Times New Roman" w:cs="Times New Roman"/>
          <w:b/>
          <w:bCs/>
          <w:color w:val="000000"/>
          <w:sz w:val="24"/>
          <w:szCs w:val="24"/>
          <w:u w:val="single"/>
        </w:rPr>
        <w:t>Тръбна решетка</w:t>
      </w:r>
    </w:p>
    <w:p w:rsidR="003E7EC6" w:rsidRDefault="003E7EC6" w:rsidP="003E7EC6">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Рамкова конструкция състояща се от тръби,връзки и точки за закрепване. Предназначена е за предпазване в случай на сблъсък и преобръщане.</w:t>
      </w:r>
    </w:p>
    <w:p w:rsidR="003E7EC6" w:rsidRDefault="003E7EC6" w:rsidP="003E7EC6">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Използват се безшевни тръби /студено валцувани/ с размери /диаметър и дебелина/ 38х2,5 или 40х2,0</w:t>
      </w:r>
    </w:p>
    <w:p w:rsidR="007854F0" w:rsidRDefault="007854F0" w:rsidP="005E2C47">
      <w:pPr>
        <w:numPr>
          <w:ilvl w:val="0"/>
          <w:numId w:val="38"/>
        </w:numPr>
        <w:autoSpaceDE w:val="0"/>
        <w:autoSpaceDN w:val="0"/>
        <w:adjustRightInd w:val="0"/>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Колани</w:t>
      </w:r>
      <w:r w:rsidRPr="00D20226">
        <w:rPr>
          <w:rFonts w:ascii="Times New Roman" w:eastAsia="Times New Roman" w:hAnsi="Times New Roman" w:cs="Times New Roman"/>
          <w:sz w:val="24"/>
          <w:szCs w:val="24"/>
          <w:lang w:eastAsia="bg-BG"/>
        </w:rPr>
        <w:t xml:space="preserve"> </w:t>
      </w:r>
    </w:p>
    <w:p w:rsidR="007854F0" w:rsidRP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4-точкови колани за пилота и навигатора, които отговар</w:t>
      </w:r>
      <w:r>
        <w:rPr>
          <w:rFonts w:ascii="Times New Roman" w:eastAsia="Times New Roman" w:hAnsi="Times New Roman" w:cs="Times New Roman"/>
          <w:sz w:val="24"/>
          <w:szCs w:val="24"/>
          <w:lang w:eastAsia="bg-BG"/>
        </w:rPr>
        <w:t>ят на познатите</w:t>
      </w:r>
      <w:r w:rsidRPr="00D20226">
        <w:rPr>
          <w:rFonts w:ascii="Times New Roman" w:eastAsia="Times New Roman" w:hAnsi="Times New Roman" w:cs="Times New Roman"/>
          <w:sz w:val="24"/>
          <w:szCs w:val="24"/>
          <w:lang w:eastAsia="bg-BG"/>
        </w:rPr>
        <w:t xml:space="preserve"> ФИА стандарти. </w:t>
      </w:r>
    </w:p>
    <w:p w:rsidR="007854F0" w:rsidRP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Коланът не трябва да е протрит, скъсан </w:t>
      </w:r>
      <w:r>
        <w:rPr>
          <w:rFonts w:ascii="Times New Roman" w:eastAsia="Times New Roman" w:hAnsi="Times New Roman" w:cs="Times New Roman"/>
          <w:sz w:val="24"/>
          <w:szCs w:val="24"/>
          <w:lang w:eastAsia="bg-BG"/>
        </w:rPr>
        <w:t>или повреден по никакъв начин.</w:t>
      </w:r>
    </w:p>
    <w:p w:rsid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Предпазните колани са задължителни по време на цялото състезание.</w:t>
      </w:r>
    </w:p>
    <w:p w:rsidR="001F1139" w:rsidRPr="00516CAF" w:rsidRDefault="001F1139" w:rsidP="001F1139">
      <w:pPr>
        <w:autoSpaceDE w:val="0"/>
        <w:autoSpaceDN w:val="0"/>
        <w:adjustRightInd w:val="0"/>
        <w:spacing w:after="0" w:line="240" w:lineRule="auto"/>
        <w:ind w:left="1800"/>
        <w:rPr>
          <w:rFonts w:ascii="Times New Roman" w:hAnsi="Times New Roman" w:cs="Times New Roman"/>
          <w:b/>
          <w:bCs/>
          <w:color w:val="000000"/>
          <w:sz w:val="24"/>
          <w:szCs w:val="24"/>
        </w:rPr>
      </w:pP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 Трасе</w:t>
      </w:r>
    </w:p>
    <w:p w:rsidR="00AB3E79" w:rsidRDefault="007854F0" w:rsidP="005E2C47">
      <w:pPr>
        <w:numPr>
          <w:ilvl w:val="0"/>
          <w:numId w:val="39"/>
        </w:numPr>
        <w:autoSpaceDE w:val="0"/>
        <w:autoSpaceDN w:val="0"/>
        <w:adjustRightInd w:val="0"/>
        <w:spacing w:after="0" w:line="240" w:lineRule="auto"/>
        <w:rPr>
          <w:rFonts w:ascii="Times New Roman" w:hAnsi="Times New Roman" w:cs="Times New Roman"/>
          <w:bCs/>
          <w:color w:val="000000"/>
          <w:sz w:val="24"/>
          <w:szCs w:val="24"/>
        </w:rPr>
      </w:pPr>
      <w:r w:rsidRPr="00871DC9">
        <w:rPr>
          <w:rFonts w:ascii="Times New Roman" w:hAnsi="Times New Roman" w:cs="Times New Roman"/>
          <w:bCs/>
          <w:color w:val="000000"/>
          <w:sz w:val="24"/>
          <w:szCs w:val="24"/>
        </w:rPr>
        <w:t>Изборът на трасето се извършва от съдията по трасето</w:t>
      </w:r>
    </w:p>
    <w:p w:rsidR="00AB3E79" w:rsidRDefault="007854F0" w:rsidP="005E2C47">
      <w:pPr>
        <w:numPr>
          <w:ilvl w:val="0"/>
          <w:numId w:val="39"/>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Директорът /или негов замесник/ е длъжен лично до провери състезателното трасе съответства ли на утвърденото.</w:t>
      </w:r>
    </w:p>
    <w:p w:rsidR="007854F0" w:rsidRPr="00AB3E79" w:rsidRDefault="007854F0" w:rsidP="005E2C47">
      <w:pPr>
        <w:numPr>
          <w:ilvl w:val="0"/>
          <w:numId w:val="39"/>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Дължината на състезателното разстояние е минимум 30км а максимум 80км за състезателен ден и си измерва по един от следните начини:</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по държавни километрични знаци</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чрез километраж на автомобил</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чрез рулетка</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чрез </w:t>
      </w:r>
      <w:r>
        <w:rPr>
          <w:rFonts w:ascii="Times New Roman" w:hAnsi="Times New Roman" w:cs="Times New Roman"/>
          <w:bCs/>
          <w:color w:val="000000"/>
          <w:sz w:val="24"/>
          <w:szCs w:val="24"/>
          <w:lang w:val="en-US"/>
        </w:rPr>
        <w:t>GPS</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чрез автомобил с монтиран еталонен апарат / трипмастър/за измерване на разстоянието с точност до 0,01км. </w:t>
      </w:r>
    </w:p>
    <w:p w:rsidR="007854F0" w:rsidRDefault="007854F0" w:rsidP="007854F0">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Способите се използват в зависимост от точноста която се изисква за даденото състезание.</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В специалния правилник  начина , по който е измерена дължината на трасето,се указва изрично.</w:t>
      </w:r>
    </w:p>
    <w:p w:rsidR="00AB3E79" w:rsidRDefault="00753728"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Дължината на трасето трябва да е съобразена със средната скорост и да може да бъте преминато в в рамките на контролното време.</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 xml:space="preserve">Трасетата са на територията на Република България, </w:t>
      </w:r>
      <w:r w:rsidRPr="00AB3E79">
        <w:rPr>
          <w:color w:val="FF0000"/>
          <w:u w:val="single"/>
        </w:rPr>
        <w:t xml:space="preserve">и  се провеждат на обикновени пътища и извън пътя а не на специално построени за състезания писти. </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Трасетата не са обезопасени и отцепени.</w:t>
      </w:r>
      <w:r w:rsidRPr="00AB3E79">
        <w:rPr>
          <w:color w:val="FF0000"/>
          <w:u w:val="single"/>
        </w:rPr>
        <w:t xml:space="preserve"> Състезанията са по отворен маршрут от една точка до друга разделен на отделни етапи</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При движение по републиканската пътна мрежа се спазва Закона за движението</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по пътищата и правилника за прилагането му.</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Състезателните екипажи преминават предвидените за тях задължителни</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трасета, описани в пътни книги.</w:t>
      </w:r>
    </w:p>
    <w:p w:rsid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Пътната книга е във формат А5, с 5 или 6 реда на страница и описва конкретни</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ситуации от трасето, както и телефон на организатора.</w:t>
      </w:r>
    </w:p>
    <w:p w:rsidR="007854F0" w:rsidRPr="00AB3E79" w:rsidRDefault="007854F0" w:rsidP="005E2C47">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Състезателните етапи могат да бъдат: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62"/>
      </w:tblGrid>
      <w:tr w:rsidR="007854F0" w:rsidRPr="00D20226" w:rsidTr="00111481">
        <w:trPr>
          <w:tblCellSpacing w:w="15" w:type="dxa"/>
        </w:trPr>
        <w:tc>
          <w:tcPr>
            <w:tcW w:w="0" w:type="auto"/>
            <w:hideMark/>
          </w:tcPr>
          <w:p w:rsidR="007854F0" w:rsidRDefault="007854F0" w:rsidP="00111481">
            <w:p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 xml:space="preserve">ПРАВИЛА ЗА СПЕЦИАЛНИТЕ ЕТАПИ </w:t>
            </w:r>
          </w:p>
          <w:p w:rsidR="003B45EC" w:rsidRDefault="003B45EC" w:rsidP="005E2C47">
            <w:pPr>
              <w:numPr>
                <w:ilvl w:val="0"/>
                <w:numId w:val="41"/>
              </w:numPr>
              <w:autoSpaceDE w:val="0"/>
              <w:autoSpaceDN w:val="0"/>
              <w:adjustRightInd w:val="0"/>
              <w:spacing w:after="0"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Пролог </w:t>
            </w:r>
          </w:p>
          <w:p w:rsidR="00AB3E79" w:rsidRDefault="003B45EC" w:rsidP="005E2C47">
            <w:pPr>
              <w:numPr>
                <w:ilvl w:val="0"/>
                <w:numId w:val="4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Пре</w:t>
            </w:r>
            <w:r w:rsidR="007756DB">
              <w:rPr>
                <w:rFonts w:ascii="Times New Roman" w:hAnsi="Times New Roman" w:cs="Times New Roman"/>
                <w:color w:val="000000"/>
                <w:sz w:val="24"/>
                <w:szCs w:val="24"/>
              </w:rPr>
              <w:t>д</w:t>
            </w:r>
            <w:r>
              <w:rPr>
                <w:rFonts w:ascii="Times New Roman" w:hAnsi="Times New Roman" w:cs="Times New Roman"/>
                <w:color w:val="000000"/>
                <w:sz w:val="24"/>
                <w:szCs w:val="24"/>
              </w:rPr>
              <w:t>ставяне на екипажите</w:t>
            </w:r>
          </w:p>
          <w:p w:rsidR="003B45EC" w:rsidRPr="00AB3E79" w:rsidRDefault="003B45EC" w:rsidP="005E2C47">
            <w:pPr>
              <w:numPr>
                <w:ilvl w:val="0"/>
                <w:numId w:val="42"/>
              </w:numPr>
              <w:autoSpaceDE w:val="0"/>
              <w:autoSpaceDN w:val="0"/>
              <w:adjustRightInd w:val="0"/>
              <w:spacing w:after="0" w:line="240" w:lineRule="auto"/>
              <w:rPr>
                <w:rFonts w:ascii="Times New Roman" w:hAnsi="Times New Roman" w:cs="Times New Roman"/>
                <w:color w:val="000000"/>
                <w:sz w:val="24"/>
                <w:szCs w:val="24"/>
              </w:rPr>
            </w:pPr>
            <w:r w:rsidRPr="00AB3E79">
              <w:rPr>
                <w:rFonts w:ascii="Times New Roman" w:hAnsi="Times New Roman" w:cs="Times New Roman"/>
                <w:color w:val="000000"/>
                <w:sz w:val="24"/>
                <w:szCs w:val="24"/>
              </w:rPr>
              <w:t>Специален етап за шоу на медиите и публиката преди основното състезание</w:t>
            </w:r>
          </w:p>
          <w:p w:rsidR="00AB3E79" w:rsidRDefault="003B45EC" w:rsidP="005E2C47">
            <w:pPr>
              <w:numPr>
                <w:ilvl w:val="0"/>
                <w:numId w:val="41"/>
              </w:numPr>
              <w:autoSpaceDE w:val="0"/>
              <w:autoSpaceDN w:val="0"/>
              <w:adjustRightInd w:val="0"/>
              <w:spacing w:after="0"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Епилог</w:t>
            </w:r>
          </w:p>
          <w:p w:rsidR="008E22F0" w:rsidRPr="00AB3E79" w:rsidRDefault="008E22F0" w:rsidP="005E2C47">
            <w:pPr>
              <w:numPr>
                <w:ilvl w:val="0"/>
                <w:numId w:val="41"/>
              </w:numPr>
              <w:autoSpaceDE w:val="0"/>
              <w:autoSpaceDN w:val="0"/>
              <w:adjustRightInd w:val="0"/>
              <w:spacing w:after="0" w:line="240" w:lineRule="auto"/>
              <w:rPr>
                <w:rFonts w:ascii="Times New Roman" w:hAnsi="Times New Roman" w:cs="Times New Roman"/>
                <w:b/>
                <w:color w:val="000000"/>
                <w:sz w:val="24"/>
                <w:szCs w:val="24"/>
                <w:u w:val="single"/>
              </w:rPr>
            </w:pPr>
            <w:r w:rsidRPr="00AB3E79">
              <w:rPr>
                <w:rFonts w:ascii="Times New Roman" w:hAnsi="Times New Roman" w:cs="Times New Roman"/>
                <w:b/>
                <w:color w:val="000000"/>
                <w:sz w:val="24"/>
                <w:szCs w:val="24"/>
                <w:u w:val="single"/>
              </w:rPr>
              <w:t xml:space="preserve">Специален етап (SS) </w:t>
            </w:r>
          </w:p>
          <w:p w:rsidR="008E22F0" w:rsidRPr="00D20226" w:rsidRDefault="008E22F0" w:rsidP="00111481">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Пилотът стартира измервателния часовник, когато автомобилът е паркиран на мястото за старт (starting box) и навигаторът е вътре със сложени колани. Навигаторът спира часовника, когато автомобилът е на финала (finish box) и е напълно спрял. Ако часовникът се спре по-рано, екипажът получава 10 наказателни точки.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Ще се извършва и паралелно времеизмерване от съдия, който отговаря за съответния специален етап. В случай на грешка от страна на пилота или навигатора при стартиране или спиране на часовника, в протокола ще бъде отбелязано времето, измерено от съдията.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Не се разрешава задържане, дърпане или местене на лентите.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Стартовият ред за специалните етапи се определя от жребий или от временното класиране до момента, обявено предварително от съдиите. </w:t>
            </w:r>
          </w:p>
        </w:tc>
      </w:tr>
      <w:tr w:rsidR="007854F0" w:rsidRPr="00D20226" w:rsidTr="00111481">
        <w:trPr>
          <w:tblCellSpacing w:w="15" w:type="dxa"/>
        </w:trPr>
        <w:tc>
          <w:tcPr>
            <w:tcW w:w="0" w:type="auto"/>
            <w:hideMark/>
          </w:tcPr>
          <w:p w:rsidR="007854F0" w:rsidRPr="00D20226" w:rsidRDefault="007854F0" w:rsidP="00D64C84">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Пилотът и навигаторът са единствените лица, които могат да бъдат в състезателния автомобил по време на специален етап.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По време на специален етап пилотът и навигаторът трябва да носят каски.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Заявените при старта на състезанието имена на пилота и навигатора не могат да бъдат променяни до неговия финал. Смяната на ролите в екипажа е допустима по време на специалните етапи.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Преди старта на специален етап пилотът и навигаторът трябва да се намират в автомобила с поставени колани. Предната част на автомобила </w:t>
            </w:r>
            <w:r w:rsidRPr="00D20226">
              <w:rPr>
                <w:rFonts w:ascii="Times New Roman" w:eastAsia="Times New Roman" w:hAnsi="Times New Roman" w:cs="Times New Roman"/>
                <w:sz w:val="24"/>
                <w:szCs w:val="24"/>
                <w:lang w:eastAsia="bg-BG"/>
              </w:rPr>
              <w:lastRenderedPageBreak/>
              <w:t xml:space="preserve">трябва да бъде изравнена с колчетата, които ограничават стартовата линия. Допълнителното оборудване трябва да бъде здраво осигурено на своето място на старта и финала на всеки специален етап.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lastRenderedPageBreak/>
              <w:t xml:space="preserve">Времето за преминаване на специалния етап спира, когато автомобилът спре напълно в маркираната зона на финала (влизането във финалната зона става напред, освен ако не е определено друго).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Всеки специ</w:t>
            </w:r>
            <w:r w:rsidR="00DA0339">
              <w:rPr>
                <w:rFonts w:ascii="Times New Roman" w:eastAsia="Times New Roman" w:hAnsi="Times New Roman" w:cs="Times New Roman"/>
                <w:sz w:val="24"/>
                <w:szCs w:val="24"/>
                <w:lang w:eastAsia="bg-BG"/>
              </w:rPr>
              <w:t>ален етап</w:t>
            </w:r>
            <w:r w:rsidRPr="00D20226">
              <w:rPr>
                <w:rFonts w:ascii="Times New Roman" w:eastAsia="Times New Roman" w:hAnsi="Times New Roman" w:cs="Times New Roman"/>
                <w:sz w:val="24"/>
                <w:szCs w:val="24"/>
                <w:lang w:eastAsia="bg-BG"/>
              </w:rPr>
              <w:t xml:space="preserve"> има контрол</w:t>
            </w:r>
            <w:r w:rsidR="00454D98">
              <w:rPr>
                <w:rFonts w:ascii="Times New Roman" w:eastAsia="Times New Roman" w:hAnsi="Times New Roman" w:cs="Times New Roman"/>
                <w:sz w:val="24"/>
                <w:szCs w:val="24"/>
                <w:lang w:eastAsia="bg-BG"/>
              </w:rPr>
              <w:t>но време за преминаване. То е 10 или 15</w:t>
            </w:r>
            <w:r w:rsidRPr="00D20226">
              <w:rPr>
                <w:rFonts w:ascii="Times New Roman" w:eastAsia="Times New Roman" w:hAnsi="Times New Roman" w:cs="Times New Roman"/>
                <w:sz w:val="24"/>
                <w:szCs w:val="24"/>
                <w:lang w:eastAsia="bg-BG"/>
              </w:rPr>
              <w:t xml:space="preserve"> минути. След изтичане на контролното време състезателите трябва да напуснат трасето на специалния етап по възможно най-бързия начин.</w:t>
            </w:r>
          </w:p>
        </w:tc>
      </w:tr>
      <w:tr w:rsidR="007854F0" w:rsidRPr="00D20226" w:rsidTr="00111481">
        <w:trPr>
          <w:tblCellSpacing w:w="15" w:type="dxa"/>
        </w:trPr>
        <w:tc>
          <w:tcPr>
            <w:tcW w:w="0" w:type="auto"/>
            <w:hideMark/>
          </w:tcPr>
          <w:p w:rsidR="007854F0" w:rsidRPr="00D20226" w:rsidRDefault="007854F0" w:rsidP="00DA0339">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DA0339">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Ако екипаж е в невъзможност да стартира специален етап, когато е повикан от маршал, той може да поиска 15 минути за ремонт на автомобила. Това действие се отбелязва в проток</w:t>
            </w:r>
            <w:r w:rsidR="00454D98">
              <w:rPr>
                <w:rFonts w:ascii="Times New Roman" w:eastAsia="Times New Roman" w:hAnsi="Times New Roman" w:cs="Times New Roman"/>
                <w:sz w:val="24"/>
                <w:szCs w:val="24"/>
                <w:lang w:eastAsia="bg-BG"/>
              </w:rPr>
              <w:t xml:space="preserve">ола и носи 10н.м. </w:t>
            </w:r>
            <w:r w:rsidRPr="00D20226">
              <w:rPr>
                <w:rFonts w:ascii="Times New Roman" w:eastAsia="Times New Roman" w:hAnsi="Times New Roman" w:cs="Times New Roman"/>
                <w:sz w:val="24"/>
                <w:szCs w:val="24"/>
                <w:lang w:eastAsia="bg-BG"/>
              </w:rPr>
              <w:t xml:space="preserve">на отбора. Ако след изтичането на 15-те минути, екипажът отново не може да стартира, получава DNS.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Специалните етапи могат да бъдат маркирани с колчета, лента или да преминават по ясно видимо трасе.</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При подаден сигнал от маршал или друго официално лице състезателите трябва незабавно да напуснат трасето заедно със своя автомобил.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Победителите в специалните етапи се определят спрямо най-високия брой получени точки и след изчисляване на наказанията. </w:t>
            </w:r>
          </w:p>
        </w:tc>
      </w:tr>
      <w:tr w:rsidR="007854F0" w:rsidRPr="00D20226" w:rsidTr="00111481">
        <w:trPr>
          <w:tblCellSpacing w:w="15" w:type="dxa"/>
        </w:trPr>
        <w:tc>
          <w:tcPr>
            <w:tcW w:w="0" w:type="auto"/>
            <w:hideMark/>
          </w:tcPr>
          <w:p w:rsidR="007854F0" w:rsidRPr="00D20226" w:rsidRDefault="007854F0" w:rsidP="005E2C47">
            <w:pPr>
              <w:numPr>
                <w:ilvl w:val="0"/>
                <w:numId w:val="43"/>
              </w:numPr>
              <w:spacing w:after="24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Специалните етапи (SS) могат да бъдат променяни с оглед на сигурността. Състезателните етапи са подбрани така, че да тестват уменията за управление на превозното средство, контрол и работа в екип. </w:t>
            </w:r>
            <w:r w:rsidRPr="00D20226">
              <w:rPr>
                <w:rFonts w:ascii="Times New Roman" w:eastAsia="Times New Roman" w:hAnsi="Times New Roman" w:cs="Times New Roman"/>
                <w:sz w:val="24"/>
                <w:szCs w:val="24"/>
                <w:lang w:eastAsia="bg-BG"/>
              </w:rPr>
              <w:br/>
            </w:r>
            <w:r w:rsidRPr="00D20226">
              <w:rPr>
                <w:rFonts w:ascii="Times New Roman" w:eastAsia="Times New Roman" w:hAnsi="Times New Roman" w:cs="Times New Roman"/>
                <w:sz w:val="24"/>
                <w:szCs w:val="24"/>
                <w:lang w:eastAsia="bg-BG"/>
              </w:rPr>
              <w:br/>
            </w:r>
            <w:r>
              <w:rPr>
                <w:rFonts w:ascii="Times New Roman" w:eastAsia="Times New Roman" w:hAnsi="Times New Roman" w:cs="Times New Roman"/>
                <w:sz w:val="24"/>
                <w:szCs w:val="24"/>
                <w:lang w:val="en-US" w:eastAsia="bg-BG"/>
              </w:rPr>
              <w:t>(</w:t>
            </w:r>
            <w:r w:rsidRPr="00D20226">
              <w:rPr>
                <w:rFonts w:ascii="Times New Roman" w:eastAsia="Times New Roman" w:hAnsi="Times New Roman" w:cs="Times New Roman"/>
                <w:sz w:val="24"/>
                <w:szCs w:val="24"/>
                <w:lang w:eastAsia="bg-BG"/>
              </w:rPr>
              <w:t>Специални SS за отбори от две или повече превозни средства също могат да бъдат включени по решение на съдийската комисия.</w:t>
            </w:r>
            <w:r>
              <w:rPr>
                <w:rFonts w:ascii="Times New Roman" w:eastAsia="Times New Roman" w:hAnsi="Times New Roman" w:cs="Times New Roman"/>
                <w:sz w:val="24"/>
                <w:szCs w:val="24"/>
                <w:lang w:val="en-US" w:eastAsia="bg-BG"/>
              </w:rPr>
              <w:t>)</w:t>
            </w:r>
            <w:r w:rsidRPr="00D20226">
              <w:rPr>
                <w:rFonts w:ascii="Times New Roman" w:eastAsia="Times New Roman" w:hAnsi="Times New Roman" w:cs="Times New Roman"/>
                <w:sz w:val="24"/>
                <w:szCs w:val="24"/>
                <w:lang w:eastAsia="bg-BG"/>
              </w:rPr>
              <w:t xml:space="preserve"> </w:t>
            </w:r>
          </w:p>
        </w:tc>
      </w:tr>
    </w:tbl>
    <w:p w:rsidR="00DA0339" w:rsidRPr="00DA0339" w:rsidRDefault="007854F0" w:rsidP="005E2C47">
      <w:pPr>
        <w:numPr>
          <w:ilvl w:val="0"/>
          <w:numId w:val="57"/>
        </w:numPr>
        <w:autoSpaceDE w:val="0"/>
        <w:autoSpaceDN w:val="0"/>
        <w:adjustRightInd w:val="0"/>
        <w:spacing w:after="0" w:line="240" w:lineRule="auto"/>
        <w:rPr>
          <w:rFonts w:ascii="Times New Roman" w:hAnsi="Times New Roman" w:cs="Times New Roman"/>
          <w:b/>
          <w:color w:val="000000"/>
          <w:sz w:val="24"/>
          <w:szCs w:val="24"/>
          <w:u w:val="single"/>
        </w:rPr>
      </w:pPr>
      <w:r w:rsidRPr="00DA0339">
        <w:rPr>
          <w:rFonts w:ascii="Times New Roman" w:hAnsi="Times New Roman" w:cs="Times New Roman"/>
          <w:b/>
          <w:color w:val="000000"/>
          <w:sz w:val="24"/>
          <w:szCs w:val="24"/>
          <w:u w:val="single"/>
        </w:rPr>
        <w:t xml:space="preserve">Свързващ етап (LS): </w:t>
      </w:r>
    </w:p>
    <w:p w:rsidR="007854F0" w:rsidRDefault="007854F0" w:rsidP="005E2C47">
      <w:pPr>
        <w:numPr>
          <w:ilvl w:val="0"/>
          <w:numId w:val="45"/>
        </w:numPr>
        <w:autoSpaceDE w:val="0"/>
        <w:autoSpaceDN w:val="0"/>
        <w:adjustRightInd w:val="0"/>
        <w:spacing w:after="0" w:line="240" w:lineRule="auto"/>
        <w:rPr>
          <w:rFonts w:ascii="Times New Roman" w:hAnsi="Times New Roman" w:cs="Times New Roman"/>
          <w:color w:val="000000"/>
          <w:sz w:val="24"/>
          <w:szCs w:val="24"/>
        </w:rPr>
      </w:pPr>
      <w:r w:rsidRPr="007854F0">
        <w:rPr>
          <w:rFonts w:ascii="Times New Roman" w:hAnsi="Times New Roman" w:cs="Times New Roman"/>
          <w:color w:val="000000"/>
          <w:sz w:val="24"/>
          <w:szCs w:val="24"/>
        </w:rPr>
        <w:t>Движение по пътна книга, като екипажите трябва да преминат етапа в рамките на определено от организатора контролно време.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62"/>
      </w:tblGrid>
      <w:tr w:rsidR="00DA0339" w:rsidRPr="008E22F0" w:rsidTr="00111481">
        <w:trPr>
          <w:tblCellSpacing w:w="15" w:type="dxa"/>
        </w:trPr>
        <w:tc>
          <w:tcPr>
            <w:tcW w:w="0" w:type="auto"/>
            <w:hideMark/>
          </w:tcPr>
          <w:p w:rsidR="00DA0339" w:rsidRPr="008E22F0" w:rsidRDefault="00DA0339" w:rsidP="005E2C47">
            <w:pPr>
              <w:numPr>
                <w:ilvl w:val="0"/>
                <w:numId w:val="45"/>
              </w:numPr>
              <w:spacing w:after="0" w:line="240" w:lineRule="auto"/>
              <w:rPr>
                <w:rFonts w:ascii="Times New Roman" w:eastAsia="Times New Roman" w:hAnsi="Times New Roman" w:cs="Times New Roman"/>
                <w:sz w:val="24"/>
                <w:szCs w:val="24"/>
                <w:lang w:eastAsia="bg-BG"/>
              </w:rPr>
            </w:pPr>
            <w:r w:rsidRPr="008E22F0">
              <w:rPr>
                <w:rFonts w:ascii="Times New Roman" w:eastAsia="Times New Roman" w:hAnsi="Times New Roman" w:cs="Times New Roman"/>
                <w:sz w:val="24"/>
                <w:szCs w:val="24"/>
                <w:lang w:eastAsia="bg-BG"/>
              </w:rPr>
              <w:t>Преходите между специалните етапи също са с лим</w:t>
            </w:r>
            <w:r w:rsidR="00454D98">
              <w:rPr>
                <w:rFonts w:ascii="Times New Roman" w:eastAsia="Times New Roman" w:hAnsi="Times New Roman" w:cs="Times New Roman"/>
                <w:sz w:val="24"/>
                <w:szCs w:val="24"/>
                <w:lang w:eastAsia="bg-BG"/>
              </w:rPr>
              <w:t xml:space="preserve">итирано време. Всеки отбор има </w:t>
            </w:r>
            <w:r w:rsidRPr="008E22F0">
              <w:rPr>
                <w:rFonts w:ascii="Times New Roman" w:eastAsia="Times New Roman" w:hAnsi="Times New Roman" w:cs="Times New Roman"/>
                <w:sz w:val="24"/>
                <w:szCs w:val="24"/>
                <w:lang w:eastAsia="bg-BG"/>
              </w:rPr>
              <w:t xml:space="preserve">5 минути след финиширането на един специален етап, за да стигне до старта на следващия и да предаде своя карнет на съдията. </w:t>
            </w:r>
          </w:p>
        </w:tc>
      </w:tr>
      <w:tr w:rsidR="00DA0339" w:rsidRPr="00D20226" w:rsidTr="00111481">
        <w:trPr>
          <w:tblCellSpacing w:w="15" w:type="dxa"/>
        </w:trPr>
        <w:tc>
          <w:tcPr>
            <w:tcW w:w="0" w:type="auto"/>
            <w:hideMark/>
          </w:tcPr>
          <w:p w:rsidR="00DA0339" w:rsidRPr="008E22F0" w:rsidRDefault="00DA0339" w:rsidP="005E2C47">
            <w:pPr>
              <w:numPr>
                <w:ilvl w:val="0"/>
                <w:numId w:val="45"/>
              </w:numPr>
              <w:spacing w:after="0" w:line="240" w:lineRule="auto"/>
              <w:rPr>
                <w:rFonts w:ascii="Times New Roman" w:eastAsia="Times New Roman" w:hAnsi="Times New Roman" w:cs="Times New Roman"/>
                <w:b/>
                <w:sz w:val="24"/>
                <w:szCs w:val="24"/>
                <w:lang w:eastAsia="bg-BG"/>
              </w:rPr>
            </w:pPr>
            <w:r w:rsidRPr="008E22F0">
              <w:rPr>
                <w:rFonts w:ascii="Times New Roman" w:eastAsia="Times New Roman" w:hAnsi="Times New Roman" w:cs="Times New Roman"/>
                <w:sz w:val="24"/>
                <w:szCs w:val="24"/>
                <w:lang w:eastAsia="bg-BG"/>
              </w:rPr>
              <w:t>Състезателите</w:t>
            </w:r>
            <w:r w:rsidRPr="008E22F0">
              <w:rPr>
                <w:rFonts w:ascii="Times New Roman" w:eastAsia="Times New Roman" w:hAnsi="Times New Roman" w:cs="Times New Roman"/>
                <w:b/>
                <w:sz w:val="24"/>
                <w:szCs w:val="24"/>
                <w:lang w:eastAsia="bg-BG"/>
              </w:rPr>
              <w:t xml:space="preserve"> </w:t>
            </w:r>
            <w:r w:rsidRPr="008E22F0">
              <w:rPr>
                <w:rFonts w:ascii="Times New Roman" w:eastAsia="Times New Roman" w:hAnsi="Times New Roman" w:cs="Times New Roman"/>
                <w:sz w:val="24"/>
                <w:szCs w:val="24"/>
                <w:lang w:eastAsia="bg-BG"/>
              </w:rPr>
              <w:t>имат право на техническа помощ между специалните етапи.</w:t>
            </w:r>
            <w:r w:rsidRPr="008E22F0">
              <w:rPr>
                <w:rFonts w:ascii="Times New Roman" w:eastAsia="Times New Roman" w:hAnsi="Times New Roman" w:cs="Times New Roman"/>
                <w:b/>
                <w:sz w:val="24"/>
                <w:szCs w:val="24"/>
                <w:lang w:eastAsia="bg-BG"/>
              </w:rPr>
              <w:t xml:space="preserve"> </w:t>
            </w:r>
          </w:p>
        </w:tc>
      </w:tr>
    </w:tbl>
    <w:p w:rsidR="007854F0" w:rsidRPr="009A3FC8" w:rsidRDefault="007854F0" w:rsidP="007854F0">
      <w:pPr>
        <w:autoSpaceDE w:val="0"/>
        <w:autoSpaceDN w:val="0"/>
        <w:adjustRightInd w:val="0"/>
        <w:spacing w:after="0" w:line="240" w:lineRule="auto"/>
        <w:rPr>
          <w:rFonts w:ascii="Times New Roman" w:hAnsi="Times New Roman" w:cs="Times New Roman"/>
          <w:color w:val="000000"/>
          <w:sz w:val="24"/>
          <w:szCs w:val="24"/>
        </w:rPr>
      </w:pPr>
    </w:p>
    <w:p w:rsidR="007854F0" w:rsidRPr="00244DA2" w:rsidRDefault="007854F0" w:rsidP="005E2C47">
      <w:pPr>
        <w:numPr>
          <w:ilvl w:val="0"/>
          <w:numId w:val="46"/>
        </w:numPr>
        <w:autoSpaceDE w:val="0"/>
        <w:autoSpaceDN w:val="0"/>
        <w:adjustRightInd w:val="0"/>
        <w:spacing w:after="0" w:line="240" w:lineRule="auto"/>
        <w:rPr>
          <w:rFonts w:ascii="Times New Roman" w:hAnsi="Times New Roman" w:cs="Times New Roman"/>
          <w:color w:val="000000"/>
          <w:sz w:val="24"/>
          <w:szCs w:val="24"/>
        </w:rPr>
      </w:pPr>
      <w:r w:rsidRPr="009A3FC8">
        <w:rPr>
          <w:rFonts w:ascii="Times New Roman" w:hAnsi="Times New Roman" w:cs="Times New Roman"/>
          <w:color w:val="000000"/>
          <w:sz w:val="24"/>
          <w:szCs w:val="24"/>
        </w:rPr>
        <w:t>Обявяването на трасета, часови графици, класирания, става единствено по</w:t>
      </w:r>
      <w:r>
        <w:rPr>
          <w:rFonts w:ascii="Times New Roman" w:hAnsi="Times New Roman" w:cs="Times New Roman"/>
          <w:color w:val="000000"/>
          <w:sz w:val="24"/>
          <w:szCs w:val="24"/>
        </w:rPr>
        <w:t xml:space="preserve"> </w:t>
      </w:r>
      <w:r w:rsidRPr="00516CAF">
        <w:rPr>
          <w:rFonts w:ascii="Times New Roman" w:hAnsi="Times New Roman" w:cs="Times New Roman"/>
          <w:color w:val="000000"/>
          <w:sz w:val="24"/>
          <w:szCs w:val="24"/>
        </w:rPr>
        <w:t>следните начини:</w:t>
      </w:r>
    </w:p>
    <w:p w:rsidR="00244DA2" w:rsidRPr="00244DA2" w:rsidRDefault="007854F0" w:rsidP="005E2C47">
      <w:pPr>
        <w:numPr>
          <w:ilvl w:val="0"/>
          <w:numId w:val="38"/>
        </w:numPr>
        <w:autoSpaceDE w:val="0"/>
        <w:autoSpaceDN w:val="0"/>
        <w:adjustRightInd w:val="0"/>
        <w:spacing w:after="0" w:line="240" w:lineRule="auto"/>
        <w:rPr>
          <w:rFonts w:ascii="Times New Roman" w:hAnsi="Times New Roman" w:cs="Times New Roman"/>
          <w:color w:val="000000"/>
          <w:sz w:val="24"/>
          <w:szCs w:val="24"/>
        </w:rPr>
      </w:pPr>
      <w:r w:rsidRPr="007115BE">
        <w:rPr>
          <w:rFonts w:ascii="Times New Roman" w:hAnsi="Times New Roman" w:cs="Times New Roman"/>
          <w:b/>
          <w:color w:val="000000"/>
          <w:sz w:val="24"/>
          <w:szCs w:val="24"/>
        </w:rPr>
        <w:t>пътна книга</w:t>
      </w:r>
      <w:r w:rsidRPr="00244DA2">
        <w:rPr>
          <w:rFonts w:ascii="Times New Roman" w:hAnsi="Times New Roman" w:cs="Times New Roman"/>
          <w:color w:val="000000"/>
          <w:sz w:val="24"/>
          <w:szCs w:val="24"/>
        </w:rPr>
        <w:t xml:space="preserve"> (road book),</w:t>
      </w:r>
      <w:r w:rsidR="00244DA2" w:rsidRPr="00244DA2">
        <w:rPr>
          <w:rFonts w:ascii="Times New Roman" w:hAnsi="Times New Roman" w:cs="Times New Roman"/>
          <w:color w:val="000000"/>
          <w:sz w:val="24"/>
          <w:szCs w:val="24"/>
        </w:rPr>
        <w:t>-</w:t>
      </w:r>
      <w:r w:rsidR="00244DA2" w:rsidRPr="00244DA2">
        <w:rPr>
          <w:rFonts w:ascii="Times New Roman" w:hAnsi="Times New Roman" w:cs="Times New Roman"/>
          <w:sz w:val="24"/>
          <w:szCs w:val="24"/>
        </w:rPr>
        <w:t xml:space="preserve"> документ, който указва маршрута за движение на екипажите и особенностите  по трасето </w:t>
      </w:r>
      <w:r w:rsidR="00244DA2" w:rsidRPr="00244DA2">
        <w:rPr>
          <w:rFonts w:ascii="Times New Roman" w:hAnsi="Times New Roman" w:cs="Times New Roman"/>
          <w:color w:val="000000"/>
          <w:sz w:val="24"/>
          <w:szCs w:val="24"/>
        </w:rPr>
        <w:t xml:space="preserve"> от свързващитите етапи.</w:t>
      </w:r>
    </w:p>
    <w:p w:rsidR="007854F0" w:rsidRPr="00244DA2" w:rsidRDefault="007854F0" w:rsidP="005E2C47">
      <w:pPr>
        <w:numPr>
          <w:ilvl w:val="0"/>
          <w:numId w:val="38"/>
        </w:numPr>
        <w:autoSpaceDE w:val="0"/>
        <w:autoSpaceDN w:val="0"/>
        <w:adjustRightInd w:val="0"/>
        <w:spacing w:after="0" w:line="240" w:lineRule="auto"/>
        <w:rPr>
          <w:rFonts w:ascii="Times New Roman" w:hAnsi="Times New Roman" w:cs="Times New Roman"/>
          <w:color w:val="000000"/>
          <w:sz w:val="24"/>
          <w:szCs w:val="24"/>
        </w:rPr>
      </w:pPr>
      <w:r w:rsidRPr="007115BE">
        <w:rPr>
          <w:rFonts w:ascii="Times New Roman" w:hAnsi="Times New Roman" w:cs="Times New Roman"/>
          <w:b/>
          <w:color w:val="000000"/>
          <w:sz w:val="24"/>
          <w:szCs w:val="24"/>
        </w:rPr>
        <w:t>инструктаж на състезателите</w:t>
      </w:r>
      <w:r w:rsidRPr="00244DA2">
        <w:rPr>
          <w:rFonts w:ascii="Times New Roman" w:hAnsi="Times New Roman" w:cs="Times New Roman"/>
          <w:color w:val="000000"/>
          <w:sz w:val="24"/>
          <w:szCs w:val="24"/>
        </w:rPr>
        <w:t xml:space="preserve"> (брифинг),</w:t>
      </w:r>
    </w:p>
    <w:p w:rsidR="007854F0" w:rsidRDefault="007854F0" w:rsidP="005E2C47">
      <w:pPr>
        <w:numPr>
          <w:ilvl w:val="0"/>
          <w:numId w:val="38"/>
        </w:numPr>
        <w:autoSpaceDE w:val="0"/>
        <w:autoSpaceDN w:val="0"/>
        <w:adjustRightInd w:val="0"/>
        <w:spacing w:after="0" w:line="240" w:lineRule="auto"/>
        <w:rPr>
          <w:rFonts w:ascii="Times New Roman" w:hAnsi="Times New Roman" w:cs="Times New Roman"/>
          <w:color w:val="000000"/>
          <w:sz w:val="24"/>
          <w:szCs w:val="24"/>
        </w:rPr>
      </w:pPr>
      <w:r w:rsidRPr="007115BE">
        <w:rPr>
          <w:rFonts w:ascii="Times New Roman" w:hAnsi="Times New Roman" w:cs="Times New Roman"/>
          <w:b/>
          <w:color w:val="000000"/>
          <w:sz w:val="24"/>
          <w:szCs w:val="24"/>
        </w:rPr>
        <w:t>официален бюлетин на организатора</w:t>
      </w:r>
      <w:r w:rsidRPr="007854F0">
        <w:rPr>
          <w:rFonts w:ascii="Times New Roman" w:hAnsi="Times New Roman" w:cs="Times New Roman"/>
          <w:color w:val="000000"/>
          <w:sz w:val="24"/>
          <w:szCs w:val="24"/>
        </w:rPr>
        <w:t xml:space="preserve"> (информационно табло в бивака).</w:t>
      </w:r>
    </w:p>
    <w:p w:rsidR="00D47D3D" w:rsidRPr="00D47D3D" w:rsidRDefault="00D47D3D" w:rsidP="00D47D3D">
      <w:pPr>
        <w:rPr>
          <w:rFonts w:ascii="Times New Roman" w:hAnsi="Times New Roman" w:cs="Times New Roman"/>
          <w:b/>
          <w:sz w:val="24"/>
          <w:szCs w:val="24"/>
          <w:u w:val="single"/>
        </w:rPr>
      </w:pPr>
      <w:r w:rsidRPr="00D47D3D">
        <w:rPr>
          <w:rFonts w:ascii="Times New Roman" w:hAnsi="Times New Roman" w:cs="Times New Roman"/>
          <w:b/>
          <w:color w:val="000000"/>
          <w:sz w:val="24"/>
          <w:szCs w:val="24"/>
        </w:rPr>
        <w:t>VІІ.</w:t>
      </w:r>
      <w:r w:rsidRPr="00D47D3D">
        <w:rPr>
          <w:rFonts w:ascii="Times New Roman" w:hAnsi="Times New Roman" w:cs="Times New Roman"/>
          <w:b/>
          <w:sz w:val="24"/>
          <w:szCs w:val="24"/>
          <w:u w:val="single"/>
        </w:rPr>
        <w:t xml:space="preserve"> Технически брифинг</w:t>
      </w:r>
    </w:p>
    <w:p w:rsidR="007854F0" w:rsidRDefault="00D47D3D" w:rsidP="00D47D3D">
      <w:pPr>
        <w:rPr>
          <w:rFonts w:ascii="Times New Roman" w:hAnsi="Times New Roman" w:cs="Times New Roman"/>
          <w:color w:val="000000"/>
          <w:sz w:val="24"/>
          <w:szCs w:val="24"/>
        </w:rPr>
      </w:pPr>
      <w:r>
        <w:lastRenderedPageBreak/>
        <w:t>В</w:t>
      </w:r>
      <w:r>
        <w:rPr>
          <w:rFonts w:ascii="Times New Roman" w:hAnsi="Times New Roman" w:cs="Times New Roman"/>
          <w:sz w:val="24"/>
          <w:szCs w:val="24"/>
        </w:rPr>
        <w:t>писаните в предварителните стартови списъци</w:t>
      </w:r>
      <w:r w:rsidRPr="00D47D3D">
        <w:rPr>
          <w:rFonts w:ascii="Times New Roman" w:hAnsi="Times New Roman" w:cs="Times New Roman"/>
          <w:sz w:val="24"/>
          <w:szCs w:val="24"/>
        </w:rPr>
        <w:t xml:space="preserve"> участници трябва да се явят </w:t>
      </w:r>
      <w:r>
        <w:rPr>
          <w:rFonts w:ascii="Times New Roman" w:hAnsi="Times New Roman" w:cs="Times New Roman"/>
          <w:sz w:val="24"/>
          <w:szCs w:val="24"/>
        </w:rPr>
        <w:t xml:space="preserve"> на технически брифинг в определен от организатора на отделния кръг час и място</w:t>
      </w:r>
      <w:r w:rsidRPr="00D47D3D">
        <w:rPr>
          <w:rFonts w:ascii="Times New Roman" w:hAnsi="Times New Roman" w:cs="Times New Roman"/>
          <w:sz w:val="24"/>
          <w:szCs w:val="24"/>
        </w:rPr>
        <w:t xml:space="preserve"> за обяснение на правилата на състезанието, разясняване на пътната книга</w:t>
      </w:r>
      <w:r w:rsidRPr="00D47D3D">
        <w:rPr>
          <w:rFonts w:ascii="Times New Roman" w:hAnsi="Times New Roman" w:cs="Times New Roman"/>
          <w:sz w:val="24"/>
          <w:szCs w:val="24"/>
          <w:lang w:val="en-US"/>
        </w:rPr>
        <w:t xml:space="preserve"> (</w:t>
      </w:r>
      <w:proofErr w:type="spellStart"/>
      <w:r w:rsidRPr="00D47D3D">
        <w:rPr>
          <w:rFonts w:ascii="Times New Roman" w:hAnsi="Times New Roman" w:cs="Times New Roman"/>
          <w:sz w:val="24"/>
          <w:szCs w:val="24"/>
          <w:lang w:val="en-US"/>
        </w:rPr>
        <w:t>roadbook</w:t>
      </w:r>
      <w:proofErr w:type="spellEnd"/>
      <w:r w:rsidRPr="00D47D3D">
        <w:rPr>
          <w:rFonts w:ascii="Times New Roman" w:hAnsi="Times New Roman" w:cs="Times New Roman"/>
          <w:sz w:val="24"/>
          <w:szCs w:val="24"/>
          <w:lang w:val="en-US"/>
        </w:rPr>
        <w:t xml:space="preserve">) </w:t>
      </w:r>
      <w:r w:rsidRPr="00D47D3D">
        <w:rPr>
          <w:rFonts w:ascii="Times New Roman" w:hAnsi="Times New Roman" w:cs="Times New Roman"/>
          <w:sz w:val="24"/>
          <w:szCs w:val="24"/>
        </w:rPr>
        <w:t>и раздаване на старт</w:t>
      </w:r>
      <w:r>
        <w:rPr>
          <w:rFonts w:ascii="Times New Roman" w:hAnsi="Times New Roman" w:cs="Times New Roman"/>
          <w:sz w:val="24"/>
          <w:szCs w:val="24"/>
        </w:rPr>
        <w:t>овите номера. Ще бъдат обсъждани</w:t>
      </w:r>
      <w:r w:rsidRPr="00D47D3D">
        <w:rPr>
          <w:rFonts w:ascii="Times New Roman" w:hAnsi="Times New Roman" w:cs="Times New Roman"/>
          <w:sz w:val="24"/>
          <w:szCs w:val="24"/>
        </w:rPr>
        <w:t xml:space="preserve"> възникнали или недоразяснени въпроси.</w:t>
      </w:r>
    </w:p>
    <w:p w:rsidR="00D47D3D" w:rsidRPr="00D47D3D" w:rsidRDefault="00D47D3D" w:rsidP="005E2C47">
      <w:pPr>
        <w:numPr>
          <w:ilvl w:val="0"/>
          <w:numId w:val="44"/>
        </w:numPr>
        <w:rPr>
          <w:rFonts w:ascii="Times New Roman" w:hAnsi="Times New Roman" w:cs="Times New Roman"/>
          <w:sz w:val="24"/>
          <w:szCs w:val="24"/>
        </w:rPr>
      </w:pPr>
      <w:r w:rsidRPr="00D47D3D">
        <w:rPr>
          <w:rFonts w:ascii="Times New Roman" w:hAnsi="Times New Roman" w:cs="Times New Roman"/>
          <w:sz w:val="24"/>
          <w:szCs w:val="24"/>
        </w:rPr>
        <w:t xml:space="preserve">На техническия брифинг </w:t>
      </w:r>
      <w:r>
        <w:rPr>
          <w:rFonts w:ascii="Times New Roman" w:hAnsi="Times New Roman" w:cs="Times New Roman"/>
          <w:sz w:val="24"/>
          <w:szCs w:val="24"/>
        </w:rPr>
        <w:t>се определя графика за явяване на техническия и административен преглед</w:t>
      </w: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VІІ</w:t>
      </w:r>
      <w:r w:rsidR="00D47D3D">
        <w:rPr>
          <w:rFonts w:ascii="Times New Roman" w:hAnsi="Times New Roman" w:cs="Times New Roman"/>
          <w:b/>
          <w:bCs/>
          <w:color w:val="000000"/>
          <w:sz w:val="24"/>
          <w:szCs w:val="24"/>
        </w:rPr>
        <w:t>І</w:t>
      </w:r>
      <w:r>
        <w:rPr>
          <w:rFonts w:ascii="Times New Roman" w:hAnsi="Times New Roman" w:cs="Times New Roman"/>
          <w:b/>
          <w:bCs/>
          <w:color w:val="000000"/>
          <w:sz w:val="24"/>
          <w:szCs w:val="24"/>
        </w:rPr>
        <w:t>. Старт/Финал</w:t>
      </w:r>
    </w:p>
    <w:p w:rsidR="002025FD" w:rsidRDefault="002025FD" w:rsidP="002025FD">
      <w:pPr>
        <w:rPr>
          <w:rFonts w:ascii="Times New Roman" w:hAnsi="Times New Roman" w:cs="Times New Roman"/>
          <w:sz w:val="24"/>
          <w:szCs w:val="24"/>
        </w:rPr>
      </w:pPr>
      <w:r w:rsidRPr="002025FD">
        <w:rPr>
          <w:rFonts w:ascii="Times New Roman" w:hAnsi="Times New Roman" w:cs="Times New Roman"/>
          <w:sz w:val="24"/>
          <w:szCs w:val="24"/>
        </w:rPr>
        <w:t>Вписаните в стартовия списък участници трябва да се явят за официалното откриване на състезанието в указаното време. След тържествената част участниците отиват при автомобилите си ,като изчакват времето за старт който ще бъде даден от секретар на състезанието.</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Екипажите стартират в точния час и спазват реда на стартиране.</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Разрешава се стартиране само при пълен състав на екипажа на автомобила.</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И двамата състезатели могат да управляват автомобила като задължително трябва да притежават свидетелство за управление.</w:t>
      </w:r>
    </w:p>
    <w:p w:rsidR="002025FD" w:rsidRPr="002025FD" w:rsidRDefault="006533CF" w:rsidP="00180D89">
      <w:pPr>
        <w:numPr>
          <w:ilvl w:val="0"/>
          <w:numId w:val="22"/>
        </w:numPr>
        <w:spacing w:after="0" w:line="240" w:lineRule="auto"/>
        <w:rPr>
          <w:rFonts w:ascii="Times New Roman" w:hAnsi="Times New Roman" w:cs="Times New Roman"/>
          <w:sz w:val="24"/>
          <w:szCs w:val="24"/>
        </w:rPr>
      </w:pPr>
      <w:r>
        <w:rPr>
          <w:rFonts w:ascii="Times New Roman" w:hAnsi="Times New Roman" w:cs="Times New Roman"/>
          <w:noProof/>
          <w:sz w:val="24"/>
          <w:szCs w:val="24"/>
          <w:lang w:val="en-US"/>
        </w:rPr>
        <w:pict>
          <v:line id="_x0000_s1026" style="position:absolute;left:0;text-align:left;flip:x y;z-index:251658240" from="153pt,23.45pt" to="162pt,32.45pt"/>
        </w:pict>
      </w:r>
      <w:r w:rsidR="002025FD" w:rsidRPr="002025FD">
        <w:rPr>
          <w:rFonts w:ascii="Times New Roman" w:hAnsi="Times New Roman" w:cs="Times New Roman"/>
          <w:sz w:val="24"/>
          <w:szCs w:val="24"/>
        </w:rPr>
        <w:t>По време на цялото състезание, екипажа на автомобила трябва да бъде в него в пълен състав. Липсата на един от състезателите или приемане на трето лице в автомобила /освен ако трябва да се превози ранен/</w:t>
      </w:r>
      <w:r w:rsidR="00FF4F79">
        <w:rPr>
          <w:rFonts w:ascii="Times New Roman" w:hAnsi="Times New Roman" w:cs="Times New Roman"/>
          <w:sz w:val="24"/>
          <w:szCs w:val="24"/>
        </w:rPr>
        <w:t xml:space="preserve"> </w:t>
      </w:r>
      <w:r w:rsidR="002025FD" w:rsidRPr="002025FD">
        <w:rPr>
          <w:rFonts w:ascii="Times New Roman" w:hAnsi="Times New Roman" w:cs="Times New Roman"/>
          <w:sz w:val="24"/>
          <w:szCs w:val="24"/>
        </w:rPr>
        <w:t>води до изключване от състезанието.</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Времето между автомобилите е 3мин.</w:t>
      </w:r>
    </w:p>
    <w:p w:rsidR="002025FD" w:rsidRPr="005C01EF"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 xml:space="preserve">Контролно време </w:t>
      </w:r>
      <w:r w:rsidRPr="005C01EF">
        <w:rPr>
          <w:rFonts w:ascii="Times New Roman" w:hAnsi="Times New Roman" w:cs="Times New Roman"/>
          <w:sz w:val="24"/>
          <w:szCs w:val="24"/>
        </w:rPr>
        <w:t>до което се приемат  карнетите</w:t>
      </w:r>
      <w:r w:rsidRPr="005C01EF">
        <w:rPr>
          <w:rFonts w:ascii="Times New Roman" w:hAnsi="Times New Roman" w:cs="Times New Roman"/>
          <w:sz w:val="24"/>
          <w:szCs w:val="24"/>
          <w:lang w:val="en-US"/>
        </w:rPr>
        <w:t xml:space="preserve"> </w:t>
      </w:r>
      <w:r w:rsidRPr="005C01EF">
        <w:rPr>
          <w:rFonts w:ascii="Times New Roman" w:hAnsi="Times New Roman" w:cs="Times New Roman"/>
          <w:sz w:val="24"/>
          <w:szCs w:val="24"/>
        </w:rPr>
        <w:t>на финала е 18,00ч</w:t>
      </w:r>
    </w:p>
    <w:p w:rsidR="005C01EF" w:rsidRPr="00FF4F79" w:rsidRDefault="005C01EF" w:rsidP="00180D89">
      <w:pPr>
        <w:numPr>
          <w:ilvl w:val="0"/>
          <w:numId w:val="22"/>
        </w:numPr>
        <w:autoSpaceDE w:val="0"/>
        <w:autoSpaceDN w:val="0"/>
        <w:adjustRightInd w:val="0"/>
        <w:spacing w:after="0" w:line="240" w:lineRule="auto"/>
        <w:rPr>
          <w:rFonts w:ascii="Times New Roman" w:hAnsi="Times New Roman" w:cs="Times New Roman"/>
          <w:b/>
          <w:color w:val="FF0000"/>
          <w:sz w:val="24"/>
          <w:szCs w:val="24"/>
        </w:rPr>
      </w:pPr>
      <w:r w:rsidRPr="00FF4F79">
        <w:rPr>
          <w:rFonts w:ascii="Times New Roman" w:hAnsi="Times New Roman" w:cs="Times New Roman"/>
          <w:b/>
          <w:color w:val="FF0000"/>
          <w:sz w:val="24"/>
          <w:szCs w:val="24"/>
        </w:rPr>
        <w:t>Ако организатора е обявил време за край на състезателният ден и затваряне на етапите, в което над 50% от стартиралите екипажи не успеят да се включат, то това време може да бъде удължено от директора на състезанието по решение на спортните комисари но не повече от 60мин.</w:t>
      </w:r>
    </w:p>
    <w:p w:rsidR="002025FD" w:rsidRDefault="002025FD" w:rsidP="007854F0">
      <w:pPr>
        <w:autoSpaceDE w:val="0"/>
        <w:autoSpaceDN w:val="0"/>
        <w:adjustRightInd w:val="0"/>
        <w:spacing w:after="0" w:line="240" w:lineRule="auto"/>
        <w:rPr>
          <w:rFonts w:ascii="Times New Roman" w:hAnsi="Times New Roman" w:cs="Times New Roman"/>
          <w:b/>
          <w:bCs/>
          <w:color w:val="000000"/>
          <w:sz w:val="24"/>
          <w:szCs w:val="24"/>
        </w:rPr>
      </w:pP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VІІІ. Общ ред за движение по трасето</w:t>
      </w:r>
    </w:p>
    <w:p w:rsidR="00FA677B" w:rsidRDefault="00FA677B" w:rsidP="007854F0">
      <w:pPr>
        <w:autoSpaceDE w:val="0"/>
        <w:autoSpaceDN w:val="0"/>
        <w:adjustRightInd w:val="0"/>
        <w:spacing w:after="0" w:line="240" w:lineRule="auto"/>
        <w:rPr>
          <w:rFonts w:ascii="Times New Roman" w:hAnsi="Times New Roman" w:cs="Times New Roman"/>
          <w:b/>
          <w:bCs/>
          <w:color w:val="000000"/>
          <w:sz w:val="24"/>
          <w:szCs w:val="24"/>
        </w:rPr>
      </w:pPr>
    </w:p>
    <w:p w:rsidR="00FA677B" w:rsidRDefault="00FA677B" w:rsidP="00180D89">
      <w:pPr>
        <w:pStyle w:val="Heading5"/>
        <w:numPr>
          <w:ilvl w:val="0"/>
          <w:numId w:val="19"/>
        </w:numPr>
      </w:pPr>
      <w:r>
        <w:t>Протичане на състезанието</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Движение по полски,горски и извън градски пътища при строго спазване ЗДП </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Закон за движение по пътищата</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 xml:space="preserve"> и правилника за неговото приложение.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Носенето на каска и поставянето на предпазен колан е задължително!</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 По трасето екипажа се ориентира по пътна книга </w:t>
      </w:r>
      <w:r w:rsidRPr="00FA677B">
        <w:rPr>
          <w:rFonts w:ascii="Times New Roman" w:hAnsi="Times New Roman" w:cs="Times New Roman"/>
          <w:sz w:val="24"/>
          <w:szCs w:val="24"/>
          <w:lang w:val="en-US"/>
        </w:rPr>
        <w:t>(</w:t>
      </w:r>
      <w:proofErr w:type="spellStart"/>
      <w:r w:rsidRPr="00FA677B">
        <w:rPr>
          <w:rFonts w:ascii="Times New Roman" w:hAnsi="Times New Roman" w:cs="Times New Roman"/>
          <w:sz w:val="24"/>
          <w:szCs w:val="24"/>
          <w:lang w:val="en-US"/>
        </w:rPr>
        <w:t>roadbook</w:t>
      </w:r>
      <w:proofErr w:type="spellEnd"/>
      <w:r w:rsidRPr="00FA677B">
        <w:rPr>
          <w:rFonts w:ascii="Times New Roman" w:hAnsi="Times New Roman" w:cs="Times New Roman"/>
          <w:sz w:val="24"/>
          <w:szCs w:val="24"/>
          <w:lang w:val="en-US"/>
        </w:rPr>
        <w:t xml:space="preserve">) </w:t>
      </w:r>
      <w:r w:rsidRPr="00FA677B">
        <w:rPr>
          <w:rFonts w:ascii="Times New Roman" w:hAnsi="Times New Roman" w:cs="Times New Roman"/>
          <w:sz w:val="24"/>
          <w:szCs w:val="24"/>
        </w:rPr>
        <w:t>като се използват помощни средства- компас,рали-компютър /Тератрип/,</w:t>
      </w:r>
      <w:r w:rsidRPr="00FA677B">
        <w:rPr>
          <w:rFonts w:ascii="Times New Roman" w:hAnsi="Times New Roman" w:cs="Times New Roman"/>
          <w:sz w:val="24"/>
          <w:szCs w:val="24"/>
          <w:lang w:val="en-US"/>
        </w:rPr>
        <w:t>GPS</w:t>
      </w:r>
      <w:r w:rsidRPr="00FA677B">
        <w:rPr>
          <w:rFonts w:ascii="Times New Roman" w:hAnsi="Times New Roman" w:cs="Times New Roman"/>
          <w:sz w:val="24"/>
          <w:szCs w:val="24"/>
        </w:rPr>
        <w:t>, и др. за да може екипажа да достигне финала.</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На старта организатора предоставя контролен карнет в който е отбелязан часа на стартиране,подпечатват се от транзитните  контроли по трасето. На финала се отбелязва часа на финиширане.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 Движението по трасето се  контролира от Позиционираща система</w:t>
      </w:r>
      <w:r w:rsidRPr="00FA677B">
        <w:rPr>
          <w:rFonts w:ascii="Times New Roman" w:hAnsi="Times New Roman" w:cs="Times New Roman"/>
          <w:sz w:val="24"/>
          <w:szCs w:val="24"/>
          <w:lang w:val="en-US"/>
        </w:rPr>
        <w:t>-GPS</w:t>
      </w:r>
      <w:r w:rsidRPr="00FA677B">
        <w:rPr>
          <w:rFonts w:ascii="Times New Roman" w:hAnsi="Times New Roman" w:cs="Times New Roman"/>
          <w:sz w:val="24"/>
          <w:szCs w:val="24"/>
        </w:rPr>
        <w:t xml:space="preserve"> ,монтирана и пломбирана към автомобила. Движение повече от 30м от зададеното трасе се наказва с наказателно време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По трасето има участъци маркирани с ленти които задължително се преминават.Непреминаването носи наказателно време.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lastRenderedPageBreak/>
        <w:t>Неподвижен или аварирал  автомобил по състезателното трасе трябва да бъде е отстранен то екипажа незабавно за да не пречи на преминаването на останалите участници в състезанието.</w:t>
      </w:r>
    </w:p>
    <w:p w:rsidR="00FA677B" w:rsidRP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По трасето има участъци с повишена степен на трудност  които се преминават по желание от екипажа  и носят бонус време което се приспада от общото време за етапа. Тези участъци могат и да бъдат маркирани с ленти.</w:t>
      </w:r>
    </w:p>
    <w:p w:rsidR="00F81CFC" w:rsidRDefault="00FA677B" w:rsidP="00F81CFC">
      <w:pPr>
        <w:numPr>
          <w:ilvl w:val="0"/>
          <w:numId w:val="21"/>
        </w:numPr>
        <w:rPr>
          <w:rFonts w:ascii="Times New Roman" w:hAnsi="Times New Roman" w:cs="Times New Roman"/>
          <w:sz w:val="24"/>
          <w:szCs w:val="24"/>
        </w:rPr>
      </w:pPr>
      <w:r w:rsidRPr="00FA677B">
        <w:rPr>
          <w:rFonts w:ascii="Times New Roman" w:hAnsi="Times New Roman" w:cs="Times New Roman"/>
          <w:sz w:val="24"/>
          <w:szCs w:val="24"/>
        </w:rPr>
        <w:t>Под участък с повишена степен на трудност се разбира  участък от трасето обозначен в пътната книга като начало и край без задължителен но с  препоръчителен характер.</w:t>
      </w:r>
    </w:p>
    <w:p w:rsidR="00FA677B" w:rsidRPr="00F81CFC" w:rsidRDefault="00FA677B" w:rsidP="00F81CFC">
      <w:pPr>
        <w:numPr>
          <w:ilvl w:val="0"/>
          <w:numId w:val="21"/>
        </w:numPr>
        <w:rPr>
          <w:rFonts w:ascii="Times New Roman" w:hAnsi="Times New Roman" w:cs="Times New Roman"/>
          <w:sz w:val="24"/>
          <w:szCs w:val="24"/>
        </w:rPr>
      </w:pPr>
      <w:r w:rsidRPr="00F81CFC">
        <w:rPr>
          <w:rFonts w:ascii="Times New Roman" w:hAnsi="Times New Roman" w:cs="Times New Roman"/>
          <w:sz w:val="24"/>
          <w:szCs w:val="24"/>
        </w:rPr>
        <w:t>Бонус времето от участъка представлява: времето за преминаването му</w:t>
      </w:r>
      <w:r w:rsidRPr="00F81CFC">
        <w:rPr>
          <w:rFonts w:ascii="Times New Roman" w:hAnsi="Times New Roman" w:cs="Times New Roman"/>
          <w:sz w:val="24"/>
          <w:szCs w:val="24"/>
          <w:lang w:val="en-US"/>
        </w:rPr>
        <w:t>(</w:t>
      </w:r>
      <w:r w:rsidRPr="00F81CFC">
        <w:rPr>
          <w:rFonts w:ascii="Times New Roman" w:hAnsi="Times New Roman" w:cs="Times New Roman"/>
          <w:sz w:val="24"/>
          <w:szCs w:val="24"/>
        </w:rPr>
        <w:t>определено за всеки участък по отделно от организаторите</w:t>
      </w:r>
      <w:r w:rsidRPr="00F81CFC">
        <w:rPr>
          <w:rFonts w:ascii="Times New Roman" w:hAnsi="Times New Roman" w:cs="Times New Roman"/>
          <w:sz w:val="24"/>
          <w:szCs w:val="24"/>
          <w:lang w:val="en-US"/>
        </w:rPr>
        <w:t>)</w:t>
      </w:r>
      <w:r w:rsidRPr="00F81CFC">
        <w:rPr>
          <w:rFonts w:ascii="Times New Roman" w:hAnsi="Times New Roman" w:cs="Times New Roman"/>
          <w:sz w:val="24"/>
          <w:szCs w:val="24"/>
        </w:rPr>
        <w:t>умножено по две и извадено от основното време.</w:t>
      </w:r>
    </w:p>
    <w:p w:rsidR="00FA677B" w:rsidRDefault="00FA677B" w:rsidP="00180D89">
      <w:pPr>
        <w:numPr>
          <w:ilvl w:val="0"/>
          <w:numId w:val="20"/>
        </w:numPr>
        <w:rPr>
          <w:rFonts w:ascii="Times New Roman" w:hAnsi="Times New Roman" w:cs="Times New Roman"/>
          <w:sz w:val="24"/>
          <w:szCs w:val="24"/>
        </w:rPr>
      </w:pPr>
      <w:r w:rsidRPr="00FA677B">
        <w:rPr>
          <w:rFonts w:ascii="Times New Roman" w:hAnsi="Times New Roman" w:cs="Times New Roman"/>
          <w:sz w:val="24"/>
          <w:szCs w:val="24"/>
        </w:rPr>
        <w:t>Използването на защитна лента и тежест на въжето на лебедката е задължително.</w:t>
      </w:r>
    </w:p>
    <w:p w:rsidR="007854F0" w:rsidRPr="00F81CFC" w:rsidRDefault="00FA677B" w:rsidP="00F81CFC">
      <w:pPr>
        <w:numPr>
          <w:ilvl w:val="0"/>
          <w:numId w:val="20"/>
        </w:numPr>
        <w:rPr>
          <w:rFonts w:ascii="Times New Roman" w:hAnsi="Times New Roman" w:cs="Times New Roman"/>
          <w:sz w:val="24"/>
          <w:szCs w:val="24"/>
        </w:rPr>
      </w:pPr>
      <w:r w:rsidRPr="00FA677B">
        <w:rPr>
          <w:rFonts w:ascii="Times New Roman" w:hAnsi="Times New Roman" w:cs="Times New Roman"/>
          <w:sz w:val="24"/>
          <w:szCs w:val="24"/>
        </w:rPr>
        <w:t>В случай ,че екипаж се откаже от състезанието е задължен да информира организаторите.</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І</w:t>
      </w:r>
      <w:r w:rsidR="007854F0">
        <w:rPr>
          <w:rFonts w:ascii="Times New Roman" w:hAnsi="Times New Roman" w:cs="Times New Roman"/>
          <w:b/>
          <w:bCs/>
          <w:color w:val="000000"/>
          <w:sz w:val="24"/>
          <w:szCs w:val="24"/>
        </w:rPr>
        <w:t>Х. Сигнални флагове</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w:t>
      </w:r>
      <w:r w:rsidR="007854F0">
        <w:rPr>
          <w:rFonts w:ascii="Times New Roman" w:hAnsi="Times New Roman" w:cs="Times New Roman"/>
          <w:b/>
          <w:bCs/>
          <w:color w:val="000000"/>
          <w:sz w:val="24"/>
          <w:szCs w:val="24"/>
        </w:rPr>
        <w:t>. Резултати от състезанието/Класиране</w:t>
      </w:r>
    </w:p>
    <w:tbl>
      <w:tblPr>
        <w:tblW w:w="9225" w:type="dxa"/>
        <w:tblCellSpacing w:w="15" w:type="dxa"/>
        <w:tblCellMar>
          <w:top w:w="15" w:type="dxa"/>
          <w:left w:w="15" w:type="dxa"/>
          <w:bottom w:w="15" w:type="dxa"/>
          <w:right w:w="15" w:type="dxa"/>
        </w:tblCellMar>
        <w:tblLook w:val="04A0" w:firstRow="1" w:lastRow="0" w:firstColumn="1" w:lastColumn="0" w:noHBand="0" w:noVBand="1"/>
      </w:tblPr>
      <w:tblGrid>
        <w:gridCol w:w="9162"/>
        <w:gridCol w:w="63"/>
      </w:tblGrid>
      <w:tr w:rsidR="00DA0339" w:rsidRPr="00D20226" w:rsidTr="00226B9F">
        <w:trPr>
          <w:tblCellSpacing w:w="15" w:type="dxa"/>
        </w:trPr>
        <w:tc>
          <w:tcPr>
            <w:tcW w:w="9165" w:type="dxa"/>
            <w:gridSpan w:val="2"/>
            <w:hideMark/>
          </w:tcPr>
          <w:p w:rsidR="00DA0339" w:rsidRPr="00D20226" w:rsidRDefault="00E42CF4" w:rsidP="00180D89">
            <w:pPr>
              <w:numPr>
                <w:ilvl w:val="0"/>
                <w:numId w:val="15"/>
              </w:num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Резултати</w:t>
            </w:r>
          </w:p>
        </w:tc>
      </w:tr>
      <w:tr w:rsidR="00DA0339" w:rsidRPr="00D20226" w:rsidTr="00226B9F">
        <w:trPr>
          <w:tblCellSpacing w:w="15" w:type="dxa"/>
        </w:trPr>
        <w:tc>
          <w:tcPr>
            <w:tcW w:w="9165" w:type="dxa"/>
            <w:gridSpan w:val="2"/>
            <w:hideMark/>
          </w:tcPr>
          <w:p w:rsidR="00AB3E79" w:rsidRDefault="00226B9F" w:rsidP="00180D89">
            <w:pPr>
              <w:numPr>
                <w:ilvl w:val="0"/>
                <w:numId w:val="31"/>
              </w:num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Екипажите, които успешно са </w:t>
            </w:r>
            <w:r w:rsidR="00DA0339" w:rsidRPr="00D20226">
              <w:rPr>
                <w:rFonts w:ascii="Times New Roman" w:eastAsia="Times New Roman" w:hAnsi="Times New Roman" w:cs="Times New Roman"/>
                <w:sz w:val="24"/>
                <w:szCs w:val="24"/>
                <w:lang w:eastAsia="bg-BG"/>
              </w:rPr>
              <w:t>завършили специален етап</w:t>
            </w:r>
            <w:r w:rsidR="00E42CF4">
              <w:rPr>
                <w:rFonts w:ascii="Times New Roman" w:eastAsia="Times New Roman" w:hAnsi="Times New Roman" w:cs="Times New Roman"/>
                <w:sz w:val="24"/>
                <w:szCs w:val="24"/>
                <w:lang w:eastAsia="bg-BG"/>
              </w:rPr>
              <w:t xml:space="preserve">, </w:t>
            </w:r>
            <w:r w:rsidR="00DA0339" w:rsidRPr="00D20226">
              <w:rPr>
                <w:rFonts w:ascii="Times New Roman" w:eastAsia="Times New Roman" w:hAnsi="Times New Roman" w:cs="Times New Roman"/>
                <w:sz w:val="24"/>
                <w:szCs w:val="24"/>
                <w:lang w:eastAsia="bg-BG"/>
              </w:rPr>
              <w:t xml:space="preserve"> най-бързото вр</w:t>
            </w:r>
            <w:r w:rsidR="00E42CF4">
              <w:rPr>
                <w:rFonts w:ascii="Times New Roman" w:eastAsia="Times New Roman" w:hAnsi="Times New Roman" w:cs="Times New Roman"/>
                <w:sz w:val="24"/>
                <w:szCs w:val="24"/>
                <w:lang w:eastAsia="bg-BG"/>
              </w:rPr>
              <w:t xml:space="preserve">еме за преминаване печели етапа, </w:t>
            </w:r>
            <w:r w:rsidR="00DA0339" w:rsidRPr="00D20226">
              <w:rPr>
                <w:rFonts w:ascii="Times New Roman" w:eastAsia="Times New Roman" w:hAnsi="Times New Roman" w:cs="Times New Roman"/>
                <w:sz w:val="24"/>
                <w:szCs w:val="24"/>
                <w:lang w:eastAsia="bg-BG"/>
              </w:rPr>
              <w:t>– най-бавното време за преминаване на съответния специален етап</w:t>
            </w:r>
            <w:r w:rsidR="00E42CF4">
              <w:rPr>
                <w:rFonts w:ascii="Times New Roman" w:eastAsia="Times New Roman" w:hAnsi="Times New Roman" w:cs="Times New Roman"/>
                <w:sz w:val="24"/>
                <w:szCs w:val="24"/>
                <w:lang w:eastAsia="bg-BG"/>
              </w:rPr>
              <w:t xml:space="preserve"> е последен</w:t>
            </w:r>
            <w:r w:rsidR="00AB3E79">
              <w:rPr>
                <w:rFonts w:ascii="Times New Roman" w:eastAsia="Times New Roman" w:hAnsi="Times New Roman" w:cs="Times New Roman"/>
                <w:sz w:val="24"/>
                <w:szCs w:val="24"/>
                <w:lang w:eastAsia="bg-BG"/>
              </w:rPr>
              <w:t>.</w:t>
            </w:r>
          </w:p>
          <w:p w:rsidR="00AB3E79" w:rsidRDefault="00AB3E79" w:rsidP="00180D89">
            <w:pPr>
              <w:numPr>
                <w:ilvl w:val="0"/>
                <w:numId w:val="31"/>
              </w:numPr>
              <w:spacing w:after="0" w:line="240" w:lineRule="auto"/>
              <w:jc w:val="both"/>
              <w:rPr>
                <w:rFonts w:ascii="Times New Roman" w:eastAsia="Times New Roman" w:hAnsi="Times New Roman" w:cs="Times New Roman"/>
                <w:sz w:val="24"/>
                <w:szCs w:val="24"/>
                <w:lang w:eastAsia="bg-BG"/>
              </w:rPr>
            </w:pPr>
            <w:r w:rsidRPr="00AB3E79">
              <w:rPr>
                <w:rFonts w:ascii="Times New Roman" w:eastAsia="Times New Roman" w:hAnsi="Times New Roman" w:cs="Times New Roman"/>
                <w:sz w:val="24"/>
                <w:szCs w:val="24"/>
                <w:lang w:eastAsia="bg-BG"/>
              </w:rPr>
              <w:t xml:space="preserve">Времеизмерването в специалните етапи </w:t>
            </w:r>
            <w:r w:rsidRPr="00AB3E79">
              <w:rPr>
                <w:rFonts w:ascii="Times New Roman" w:eastAsia="Times New Roman" w:hAnsi="Times New Roman" w:cs="Times New Roman"/>
                <w:sz w:val="24"/>
                <w:szCs w:val="24"/>
                <w:lang w:val="en-US" w:eastAsia="bg-BG"/>
              </w:rPr>
              <w:t xml:space="preserve">(SS) </w:t>
            </w:r>
            <w:r w:rsidRPr="00AB3E79">
              <w:rPr>
                <w:rFonts w:ascii="Times New Roman" w:eastAsia="Times New Roman" w:hAnsi="Times New Roman" w:cs="Times New Roman"/>
                <w:sz w:val="24"/>
                <w:szCs w:val="24"/>
                <w:lang w:eastAsia="bg-BG"/>
              </w:rPr>
              <w:t>се прави с точност до десета от секундата.</w:t>
            </w:r>
          </w:p>
          <w:p w:rsidR="00AB3E79" w:rsidRPr="00AB3E79" w:rsidRDefault="00AB3E79" w:rsidP="00180D89">
            <w:pPr>
              <w:numPr>
                <w:ilvl w:val="0"/>
                <w:numId w:val="31"/>
              </w:numPr>
              <w:spacing w:after="0" w:line="240" w:lineRule="auto"/>
              <w:jc w:val="both"/>
              <w:rPr>
                <w:rFonts w:ascii="Times New Roman" w:eastAsia="Times New Roman" w:hAnsi="Times New Roman" w:cs="Times New Roman"/>
                <w:sz w:val="24"/>
                <w:szCs w:val="24"/>
                <w:lang w:eastAsia="bg-BG"/>
              </w:rPr>
            </w:pPr>
            <w:r w:rsidRPr="00E42CF4">
              <w:rPr>
                <w:rFonts w:ascii="Times New Roman" w:eastAsia="Times New Roman" w:hAnsi="Times New Roman" w:cs="Times New Roman"/>
                <w:sz w:val="24"/>
                <w:szCs w:val="24"/>
                <w:lang w:eastAsia="bg-BG"/>
              </w:rPr>
              <w:t>В случай на равенство в генералното класиране победител е този, който има по-малко наложени наказания. Ако отново има равенство, предимство има екипаж чийто автомобил има по-малка кубатура на двигателя</w:t>
            </w:r>
            <w:r>
              <w:rPr>
                <w:rFonts w:ascii="Times New Roman" w:eastAsia="Times New Roman" w:hAnsi="Times New Roman" w:cs="Times New Roman"/>
                <w:sz w:val="24"/>
                <w:szCs w:val="24"/>
                <w:lang w:eastAsia="bg-BG"/>
              </w:rPr>
              <w:t>.</w:t>
            </w:r>
          </w:p>
        </w:tc>
      </w:tr>
      <w:tr w:rsidR="00DA0339" w:rsidRPr="00D20226" w:rsidTr="00226B9F">
        <w:trPr>
          <w:gridAfter w:val="1"/>
          <w:wAfter w:w="18" w:type="dxa"/>
          <w:tblCellSpacing w:w="15" w:type="dxa"/>
        </w:trPr>
        <w:tc>
          <w:tcPr>
            <w:tcW w:w="9117" w:type="dxa"/>
            <w:hideMark/>
          </w:tcPr>
          <w:p w:rsidR="00DA0339" w:rsidRPr="00D20226" w:rsidRDefault="00DA0339" w:rsidP="00DA0339">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E42CF4" w:rsidRPr="00D20226" w:rsidRDefault="00E42CF4" w:rsidP="00AB3E79">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DA0339" w:rsidRPr="00D20226" w:rsidRDefault="00DA0339" w:rsidP="00E42CF4">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C500FF" w:rsidRPr="00C500FF" w:rsidRDefault="00C500FF" w:rsidP="00180D89">
            <w:pPr>
              <w:numPr>
                <w:ilvl w:val="0"/>
                <w:numId w:val="15"/>
              </w:numPr>
              <w:rPr>
                <w:rFonts w:ascii="Times New Roman" w:hAnsi="Times New Roman" w:cs="Times New Roman"/>
                <w:b/>
                <w:sz w:val="24"/>
                <w:szCs w:val="24"/>
                <w:u w:val="single"/>
              </w:rPr>
            </w:pPr>
            <w:r w:rsidRPr="00C500FF">
              <w:rPr>
                <w:rFonts w:ascii="Times New Roman" w:hAnsi="Times New Roman" w:cs="Times New Roman"/>
                <w:b/>
                <w:sz w:val="24"/>
                <w:szCs w:val="24"/>
                <w:u w:val="single"/>
              </w:rPr>
              <w:t>Време измерване</w:t>
            </w:r>
          </w:p>
          <w:p w:rsidR="00AB3E79" w:rsidRDefault="00C500FF" w:rsidP="00180D89">
            <w:pPr>
              <w:numPr>
                <w:ilvl w:val="0"/>
                <w:numId w:val="30"/>
              </w:numPr>
              <w:spacing w:after="0" w:line="240" w:lineRule="auto"/>
              <w:rPr>
                <w:rFonts w:ascii="Times New Roman" w:hAnsi="Times New Roman" w:cs="Times New Roman"/>
                <w:sz w:val="24"/>
                <w:szCs w:val="24"/>
              </w:rPr>
            </w:pPr>
            <w:r w:rsidRPr="00C500FF">
              <w:rPr>
                <w:rFonts w:ascii="Times New Roman" w:hAnsi="Times New Roman" w:cs="Times New Roman"/>
                <w:sz w:val="24"/>
                <w:szCs w:val="24"/>
              </w:rPr>
              <w:t>Най –голямата мерна единица е час а най-малката е секунда</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Финиширалия с най-малко време и най-малко наказания печели състезанието</w:t>
            </w:r>
          </w:p>
          <w:p w:rsidR="00AB3E79" w:rsidRDefault="00E42CF4"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При еднакво време и наказателни точки</w:t>
            </w:r>
            <w:r w:rsidR="00C500FF" w:rsidRPr="00AB3E79">
              <w:rPr>
                <w:rFonts w:ascii="Times New Roman" w:hAnsi="Times New Roman" w:cs="Times New Roman"/>
                <w:sz w:val="24"/>
                <w:szCs w:val="24"/>
              </w:rPr>
              <w:t xml:space="preserve">, </w:t>
            </w:r>
            <w:r w:rsidR="00DF511D" w:rsidRPr="00AB3E79">
              <w:rPr>
                <w:rFonts w:ascii="Times New Roman" w:hAnsi="Times New Roman" w:cs="Times New Roman"/>
                <w:sz w:val="24"/>
                <w:szCs w:val="24"/>
              </w:rPr>
              <w:t>предимство има по-малкия двигател на автомобила</w:t>
            </w:r>
            <w:r w:rsidR="00C500FF" w:rsidRPr="00AB3E79">
              <w:rPr>
                <w:rFonts w:ascii="Times New Roman" w:hAnsi="Times New Roman" w:cs="Times New Roman"/>
                <w:sz w:val="24"/>
                <w:szCs w:val="24"/>
              </w:rPr>
              <w:t>.</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Обявяването на предварителните резултати става до час след </w:t>
            </w:r>
            <w:r w:rsidR="00E42CF4" w:rsidRPr="00AB3E79">
              <w:rPr>
                <w:rFonts w:ascii="Times New Roman" w:hAnsi="Times New Roman" w:cs="Times New Roman"/>
                <w:sz w:val="24"/>
                <w:szCs w:val="24"/>
              </w:rPr>
              <w:t>обявеното затваряне на етапа</w:t>
            </w:r>
            <w:r w:rsidRPr="00AB3E79">
              <w:rPr>
                <w:rFonts w:ascii="Times New Roman" w:hAnsi="Times New Roman" w:cs="Times New Roman"/>
                <w:sz w:val="24"/>
                <w:szCs w:val="24"/>
              </w:rPr>
              <w:t xml:space="preserve">. </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За класирането се обработват данни от </w:t>
            </w:r>
            <w:r w:rsidRPr="00AB3E79">
              <w:rPr>
                <w:rFonts w:ascii="Times New Roman" w:hAnsi="Times New Roman" w:cs="Times New Roman"/>
                <w:sz w:val="24"/>
                <w:szCs w:val="24"/>
                <w:lang w:val="en-US"/>
              </w:rPr>
              <w:t>GPS</w:t>
            </w:r>
            <w:r w:rsidRPr="00AB3E79">
              <w:rPr>
                <w:rFonts w:ascii="Times New Roman" w:hAnsi="Times New Roman" w:cs="Times New Roman"/>
                <w:sz w:val="24"/>
                <w:szCs w:val="24"/>
              </w:rPr>
              <w:t>-у-во и от контролния карнет предадени до 10мин след затваряне на етапа.</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След предварителните резултати тече време от 30мин. за подаване на писмена контестация съпроводена с такса от 50лв. която при одобряване се връща на подалия контестация.</w:t>
            </w:r>
          </w:p>
          <w:p w:rsidR="00C500FF" w:rsidRP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След края на срока за контестация се обявява крайното класиране и се </w:t>
            </w:r>
            <w:r w:rsidRPr="00AB3E79">
              <w:rPr>
                <w:rFonts w:ascii="Times New Roman" w:hAnsi="Times New Roman" w:cs="Times New Roman"/>
                <w:sz w:val="24"/>
                <w:szCs w:val="24"/>
              </w:rPr>
              <w:lastRenderedPageBreak/>
              <w:t>награждават победителите</w:t>
            </w:r>
            <w:r w:rsidR="00E42CF4" w:rsidRPr="00AB3E79">
              <w:rPr>
                <w:rFonts w:ascii="Times New Roman" w:hAnsi="Times New Roman" w:cs="Times New Roman"/>
                <w:sz w:val="24"/>
                <w:szCs w:val="24"/>
              </w:rPr>
              <w:t xml:space="preserve"> в генералното класиране</w:t>
            </w:r>
            <w:r w:rsidRPr="00AB3E79">
              <w:rPr>
                <w:rFonts w:ascii="Times New Roman" w:hAnsi="Times New Roman" w:cs="Times New Roman"/>
                <w:sz w:val="24"/>
                <w:szCs w:val="24"/>
              </w:rPr>
              <w:t>.</w:t>
            </w:r>
          </w:p>
          <w:p w:rsidR="00B54FDB" w:rsidRDefault="00B54FDB" w:rsidP="00B54FDB">
            <w:pPr>
              <w:spacing w:after="0" w:line="240" w:lineRule="auto"/>
              <w:ind w:left="720"/>
              <w:rPr>
                <w:rFonts w:ascii="Times New Roman" w:hAnsi="Times New Roman" w:cs="Times New Roman"/>
                <w:sz w:val="24"/>
                <w:szCs w:val="24"/>
              </w:rPr>
            </w:pPr>
          </w:p>
          <w:p w:rsidR="00226B9F" w:rsidRPr="00226B9F" w:rsidRDefault="00226B9F" w:rsidP="00180D89">
            <w:pPr>
              <w:numPr>
                <w:ilvl w:val="0"/>
                <w:numId w:val="15"/>
              </w:num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Класиране</w:t>
            </w:r>
          </w:p>
          <w:p w:rsidR="00AB3E79" w:rsidRDefault="00226B9F" w:rsidP="00180D89">
            <w:pPr>
              <w:numPr>
                <w:ilvl w:val="0"/>
                <w:numId w:val="29"/>
              </w:numPr>
              <w:spacing w:after="0" w:line="240" w:lineRule="auto"/>
              <w:rPr>
                <w:rFonts w:ascii="Times New Roman" w:hAnsi="Times New Roman" w:cs="Times New Roman"/>
                <w:sz w:val="24"/>
                <w:szCs w:val="24"/>
              </w:rPr>
            </w:pPr>
            <w:r>
              <w:rPr>
                <w:rFonts w:ascii="Times New Roman" w:hAnsi="Times New Roman" w:cs="Times New Roman"/>
                <w:sz w:val="24"/>
                <w:szCs w:val="24"/>
              </w:rPr>
              <w:t>Класирането се извършва по Г</w:t>
            </w:r>
            <w:r w:rsidR="00454D98">
              <w:rPr>
                <w:rFonts w:ascii="Times New Roman" w:hAnsi="Times New Roman" w:cs="Times New Roman"/>
                <w:sz w:val="24"/>
                <w:szCs w:val="24"/>
              </w:rPr>
              <w:t xml:space="preserve">РУПИ, КЛАСИ, ГЕНЕРАЛНО </w:t>
            </w:r>
          </w:p>
          <w:p w:rsidR="00AB3E79" w:rsidRDefault="00226B9F"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Крайното генерално класиране</w:t>
            </w:r>
            <w:r w:rsidR="00B54FDB" w:rsidRPr="00AB3E79">
              <w:rPr>
                <w:rFonts w:ascii="Times New Roman" w:hAnsi="Times New Roman" w:cs="Times New Roman"/>
                <w:sz w:val="24"/>
                <w:szCs w:val="24"/>
              </w:rPr>
              <w:t xml:space="preserve"> </w:t>
            </w:r>
            <w:r w:rsidRPr="00AB3E79">
              <w:rPr>
                <w:rFonts w:ascii="Times New Roman" w:hAnsi="Times New Roman" w:cs="Times New Roman"/>
                <w:sz w:val="24"/>
                <w:szCs w:val="24"/>
              </w:rPr>
              <w:t xml:space="preserve">се извършва по резултатите, изразени като сбор от постигнатите времена в отделните етапи за класиране </w:t>
            </w:r>
            <w:r w:rsidRPr="00AB3E79">
              <w:rPr>
                <w:rFonts w:ascii="Times New Roman" w:hAnsi="Times New Roman" w:cs="Times New Roman"/>
                <w:sz w:val="24"/>
                <w:szCs w:val="24"/>
                <w:lang w:val="en-US"/>
              </w:rPr>
              <w:t xml:space="preserve">(SS) </w:t>
            </w:r>
            <w:r w:rsidRPr="00AB3E79">
              <w:rPr>
                <w:rFonts w:ascii="Times New Roman" w:hAnsi="Times New Roman" w:cs="Times New Roman"/>
                <w:sz w:val="24"/>
                <w:szCs w:val="24"/>
              </w:rPr>
              <w:t xml:space="preserve">и получените наказания, изразени във време </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наказателни минути</w:t>
            </w:r>
            <w:r w:rsidRPr="00AB3E79">
              <w:rPr>
                <w:rFonts w:ascii="Times New Roman" w:hAnsi="Times New Roman" w:cs="Times New Roman"/>
                <w:sz w:val="24"/>
                <w:szCs w:val="24"/>
                <w:lang w:val="en-US"/>
              </w:rPr>
              <w:t>)</w:t>
            </w:r>
            <w:r w:rsidR="00B54FDB" w:rsidRPr="00AB3E79">
              <w:rPr>
                <w:rFonts w:ascii="Times New Roman" w:hAnsi="Times New Roman" w:cs="Times New Roman"/>
                <w:sz w:val="24"/>
                <w:szCs w:val="24"/>
              </w:rPr>
              <w:t>. Получилия най-малък сбор се обявява за победител в ГЕНЕРАЛНОТО КЛАСИРАНЕ</w:t>
            </w:r>
          </w:p>
          <w:p w:rsidR="00AB3E79" w:rsidRDefault="00B54FDB"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Класирането по класи се извършва по резултатите, изразени като сбор от постигнатите времена в отделните етапи за класиране </w:t>
            </w:r>
            <w:r w:rsidRPr="00AB3E79">
              <w:rPr>
                <w:rFonts w:ascii="Times New Roman" w:hAnsi="Times New Roman" w:cs="Times New Roman"/>
                <w:sz w:val="24"/>
                <w:szCs w:val="24"/>
                <w:lang w:val="en-US"/>
              </w:rPr>
              <w:t xml:space="preserve">(SS)  </w:t>
            </w:r>
            <w:r w:rsidRPr="00AB3E79">
              <w:rPr>
                <w:rFonts w:ascii="Times New Roman" w:hAnsi="Times New Roman" w:cs="Times New Roman"/>
                <w:sz w:val="24"/>
                <w:szCs w:val="24"/>
              </w:rPr>
              <w:t>за съответния клас</w:t>
            </w:r>
            <w:r w:rsidRPr="00AB3E79">
              <w:rPr>
                <w:rFonts w:ascii="Times New Roman" w:hAnsi="Times New Roman" w:cs="Times New Roman"/>
                <w:sz w:val="24"/>
                <w:szCs w:val="24"/>
                <w:lang w:val="en-US"/>
              </w:rPr>
              <w:t xml:space="preserve"> </w:t>
            </w:r>
            <w:r w:rsidRPr="00AB3E79">
              <w:rPr>
                <w:rFonts w:ascii="Times New Roman" w:hAnsi="Times New Roman" w:cs="Times New Roman"/>
                <w:sz w:val="24"/>
                <w:szCs w:val="24"/>
              </w:rPr>
              <w:t xml:space="preserve">и получените наказания, изразени във време </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наказателни минути</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w:t>
            </w:r>
          </w:p>
          <w:p w:rsidR="005E0BC6" w:rsidRDefault="005E0BC6"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Участващите в  </w:t>
            </w:r>
            <w:r w:rsidRPr="00AB3E79">
              <w:rPr>
                <w:rFonts w:ascii="Times New Roman" w:hAnsi="Times New Roman" w:cs="Times New Roman"/>
                <w:b/>
                <w:sz w:val="24"/>
                <w:szCs w:val="24"/>
                <w:u w:val="single"/>
              </w:rPr>
              <w:t>Националния  шампионат</w:t>
            </w:r>
            <w:r w:rsidRPr="00AB3E79">
              <w:rPr>
                <w:rFonts w:ascii="Times New Roman" w:hAnsi="Times New Roman" w:cs="Times New Roman"/>
                <w:sz w:val="24"/>
                <w:szCs w:val="24"/>
              </w:rPr>
              <w:t xml:space="preserve"> </w:t>
            </w:r>
            <w:r w:rsidRPr="00AB3E79">
              <w:rPr>
                <w:rFonts w:ascii="Times New Roman" w:hAnsi="Times New Roman" w:cs="Times New Roman"/>
                <w:b/>
                <w:sz w:val="24"/>
                <w:szCs w:val="24"/>
                <w:u w:val="single"/>
              </w:rPr>
              <w:t>Bulgaria Trophy Challenge</w:t>
            </w:r>
            <w:r w:rsidRPr="00AB3E79">
              <w:rPr>
                <w:rFonts w:ascii="Times New Roman" w:hAnsi="Times New Roman" w:cs="Times New Roman"/>
                <w:bCs/>
                <w:color w:val="000000"/>
                <w:sz w:val="24"/>
                <w:szCs w:val="24"/>
              </w:rPr>
              <w:t xml:space="preserve"> </w:t>
            </w:r>
            <w:r w:rsidRPr="00AB3E79">
              <w:rPr>
                <w:rFonts w:ascii="Times New Roman" w:hAnsi="Times New Roman" w:cs="Times New Roman"/>
                <w:sz w:val="24"/>
                <w:szCs w:val="24"/>
              </w:rPr>
              <w:t xml:space="preserve"> за всеки отделен кръг получават точки  съобразно взетите места в </w:t>
            </w:r>
            <w:r w:rsidRPr="00AB3E79">
              <w:rPr>
                <w:rFonts w:ascii="Times New Roman" w:hAnsi="Times New Roman" w:cs="Times New Roman"/>
                <w:sz w:val="18"/>
                <w:szCs w:val="18"/>
              </w:rPr>
              <w:t>ГЕНЕРАЛНОТО  КЛАСИРАНЕ</w:t>
            </w:r>
            <w:r w:rsidRPr="00AB3E79">
              <w:rPr>
                <w:rFonts w:ascii="Times New Roman" w:hAnsi="Times New Roman" w:cs="Times New Roman"/>
                <w:sz w:val="24"/>
                <w:szCs w:val="24"/>
              </w:rPr>
              <w:t xml:space="preserve"> , група и клас както следва:</w:t>
            </w:r>
          </w:p>
          <w:p w:rsidR="00846288" w:rsidRPr="00AB3E79" w:rsidRDefault="00846288" w:rsidP="00846288">
            <w:pPr>
              <w:spacing w:after="0" w:line="240" w:lineRule="auto"/>
              <w:ind w:left="1785"/>
              <w:rPr>
                <w:rFonts w:ascii="Times New Roman" w:hAnsi="Times New Roman" w:cs="Times New Roman"/>
                <w:sz w:val="24"/>
                <w:szCs w:val="24"/>
              </w:rPr>
            </w:pPr>
          </w:p>
          <w:tbl>
            <w:tblPr>
              <w:tblStyle w:val="TableGrid"/>
              <w:tblW w:w="0" w:type="auto"/>
              <w:tblInd w:w="1065" w:type="dxa"/>
              <w:tblLook w:val="04A0" w:firstRow="1" w:lastRow="0" w:firstColumn="1" w:lastColumn="0" w:noHBand="0" w:noVBand="1"/>
            </w:tblPr>
            <w:tblGrid>
              <w:gridCol w:w="1090"/>
              <w:gridCol w:w="1260"/>
            </w:tblGrid>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МЯСТО</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ТОЧКИ</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25</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18</w:t>
                  </w:r>
                </w:p>
              </w:tc>
            </w:tr>
            <w:tr w:rsidR="005E0BC6" w:rsidTr="005E0BC6">
              <w:trPr>
                <w:trHeight w:val="184"/>
              </w:trPr>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3</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15</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4</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12</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10</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6</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8</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7</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6</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8</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4</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9</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10</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w:t>
                  </w:r>
                </w:p>
              </w:tc>
            </w:tr>
          </w:tbl>
          <w:p w:rsidR="00454D98" w:rsidRPr="00226B9F" w:rsidRDefault="00454D98" w:rsidP="00454D98">
            <w:pPr>
              <w:spacing w:after="0" w:line="240" w:lineRule="auto"/>
              <w:ind w:left="1065"/>
              <w:rPr>
                <w:rFonts w:ascii="Times New Roman" w:hAnsi="Times New Roman" w:cs="Times New Roman"/>
                <w:sz w:val="24"/>
                <w:szCs w:val="24"/>
              </w:rPr>
            </w:pPr>
          </w:p>
        </w:tc>
      </w:tr>
    </w:tbl>
    <w:p w:rsidR="00DA0339" w:rsidRDefault="00DA0339" w:rsidP="00DA0339">
      <w:pPr>
        <w:autoSpaceDE w:val="0"/>
        <w:autoSpaceDN w:val="0"/>
        <w:adjustRightInd w:val="0"/>
        <w:spacing w:after="0" w:line="240" w:lineRule="auto"/>
        <w:ind w:left="1440"/>
        <w:rPr>
          <w:rFonts w:ascii="Times New Roman" w:hAnsi="Times New Roman" w:cs="Times New Roman"/>
          <w:b/>
          <w:bCs/>
          <w:color w:val="000000"/>
          <w:sz w:val="24"/>
          <w:szCs w:val="24"/>
        </w:rPr>
      </w:pPr>
    </w:p>
    <w:p w:rsidR="007115BE" w:rsidRPr="007115BE" w:rsidRDefault="00E42CF4" w:rsidP="007115BE">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w:t>
      </w:r>
      <w:r w:rsidR="007854F0">
        <w:rPr>
          <w:rFonts w:ascii="Times New Roman" w:hAnsi="Times New Roman" w:cs="Times New Roman"/>
          <w:b/>
          <w:bCs/>
          <w:color w:val="000000"/>
          <w:sz w:val="24"/>
          <w:szCs w:val="24"/>
        </w:rPr>
        <w:t>І. Чужда помощ</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 xml:space="preserve">Ремонт на автомобил от екипажа  и нефиниширали участници е  разрешено по всяко време  на провеждане на състезанието, независимо от класа на  стартиралите автомобили. </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 xml:space="preserve"> Извличане на автомобил в специалните етапи </w:t>
      </w:r>
      <w:r w:rsidRPr="007115BE">
        <w:rPr>
          <w:rFonts w:ascii="Times New Roman" w:hAnsi="Times New Roman" w:cs="Times New Roman"/>
          <w:sz w:val="24"/>
          <w:szCs w:val="24"/>
          <w:lang w:val="en-US"/>
        </w:rPr>
        <w:t>(SS)</w:t>
      </w:r>
      <w:r w:rsidRPr="007115BE">
        <w:rPr>
          <w:rFonts w:ascii="Times New Roman" w:hAnsi="Times New Roman" w:cs="Times New Roman"/>
          <w:sz w:val="24"/>
          <w:szCs w:val="24"/>
        </w:rPr>
        <w:t xml:space="preserve"> от друг автомобил се разрешава само от участник, който е  стартирал в същия специален етап </w:t>
      </w:r>
      <w:r w:rsidRPr="007115BE">
        <w:rPr>
          <w:rFonts w:ascii="Times New Roman" w:hAnsi="Times New Roman" w:cs="Times New Roman"/>
          <w:sz w:val="24"/>
          <w:szCs w:val="24"/>
          <w:lang w:val="en-US"/>
        </w:rPr>
        <w:t>(SS)</w:t>
      </w:r>
      <w:r w:rsidRPr="007115BE">
        <w:rPr>
          <w:rFonts w:ascii="Times New Roman" w:hAnsi="Times New Roman" w:cs="Times New Roman"/>
          <w:sz w:val="24"/>
          <w:szCs w:val="24"/>
        </w:rPr>
        <w:t xml:space="preserve">  и ош  не е финиширал, независимо от класа на стартиралите автомобили. </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Предаване на пари, медикаменти, дрехи, храна и напитки на екипажите е  разрешено по време на състезанието..</w:t>
      </w:r>
    </w:p>
    <w:p w:rsidR="007115BE" w:rsidRPr="007115BE" w:rsidRDefault="007115BE" w:rsidP="005E2C47">
      <w:pPr>
        <w:widowControl w:val="0"/>
        <w:numPr>
          <w:ilvl w:val="0"/>
          <w:numId w:val="53"/>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Екипажите имат в  пътната книга  на гърба символи «ОК» със зелен цвят  и «</w:t>
      </w:r>
      <w:r w:rsidRPr="007115BE">
        <w:rPr>
          <w:rFonts w:ascii="Times New Roman" w:hAnsi="Times New Roman" w:cs="Times New Roman"/>
          <w:sz w:val="24"/>
          <w:szCs w:val="24"/>
          <w:lang w:val="en-US"/>
        </w:rPr>
        <w:t>SOS</w:t>
      </w:r>
      <w:r w:rsidRPr="007115BE">
        <w:rPr>
          <w:rFonts w:ascii="Times New Roman" w:hAnsi="Times New Roman" w:cs="Times New Roman"/>
          <w:sz w:val="24"/>
          <w:szCs w:val="24"/>
        </w:rPr>
        <w:t>» с червен цвят.</w:t>
      </w:r>
    </w:p>
    <w:p w:rsidR="007115BE" w:rsidRPr="007115BE" w:rsidRDefault="007115BE" w:rsidP="005E2C47">
      <w:pPr>
        <w:widowControl w:val="0"/>
        <w:numPr>
          <w:ilvl w:val="0"/>
          <w:numId w:val="54"/>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В случай на авария по трасето  ако няма пострадали  и няма нужда от помощ, екипажа  задължително  закрепва  знак "ОК" на видимо място  по автомобила по возможност  така , че да се вижда от останалите  преминаващи екипажи .</w:t>
      </w:r>
    </w:p>
    <w:p w:rsidR="007115BE" w:rsidRPr="007115BE" w:rsidRDefault="007115BE" w:rsidP="005E2C47">
      <w:pPr>
        <w:widowControl w:val="0"/>
        <w:numPr>
          <w:ilvl w:val="0"/>
          <w:numId w:val="54"/>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lastRenderedPageBreak/>
        <w:t>В случай на авария по трасето  с пострадали, нуждаещи се от медицинска помощ , трябва да бъде показан  знак "</w:t>
      </w:r>
      <w:r w:rsidRPr="007115BE">
        <w:rPr>
          <w:rFonts w:ascii="Times New Roman" w:hAnsi="Times New Roman" w:cs="Times New Roman"/>
          <w:sz w:val="24"/>
          <w:szCs w:val="24"/>
          <w:lang w:val="en-US"/>
        </w:rPr>
        <w:t>SOS</w:t>
      </w:r>
      <w:r w:rsidRPr="007115BE">
        <w:rPr>
          <w:rFonts w:ascii="Times New Roman" w:hAnsi="Times New Roman" w:cs="Times New Roman"/>
          <w:sz w:val="24"/>
          <w:szCs w:val="24"/>
        </w:rPr>
        <w:t>" на следващите екипажи. След оказване на помощ се поставя зеления знак "ОК".</w:t>
      </w:r>
    </w:p>
    <w:p w:rsidR="007115BE" w:rsidRPr="007115BE" w:rsidRDefault="007115BE" w:rsidP="005E2C47">
      <w:pPr>
        <w:widowControl w:val="0"/>
        <w:numPr>
          <w:ilvl w:val="0"/>
          <w:numId w:val="54"/>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Екипаж , срещнал претърпял  авария  автомобил , задължително:</w:t>
      </w:r>
    </w:p>
    <w:p w:rsidR="007115BE" w:rsidRPr="007115BE" w:rsidRDefault="007115BE" w:rsidP="005E2C47">
      <w:pPr>
        <w:widowControl w:val="0"/>
        <w:numPr>
          <w:ilvl w:val="0"/>
          <w:numId w:val="55"/>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 xml:space="preserve">В случай че му е показан  </w:t>
      </w:r>
      <w:r w:rsidRPr="007115BE">
        <w:rPr>
          <w:rFonts w:ascii="Times New Roman" w:hAnsi="Times New Roman" w:cs="Times New Roman"/>
          <w:sz w:val="24"/>
          <w:szCs w:val="24"/>
          <w:lang w:val="en-US"/>
        </w:rPr>
        <w:t>SOS</w:t>
      </w:r>
      <w:r w:rsidRPr="007115BE">
        <w:rPr>
          <w:rFonts w:ascii="Times New Roman" w:hAnsi="Times New Roman" w:cs="Times New Roman"/>
          <w:sz w:val="24"/>
          <w:szCs w:val="24"/>
        </w:rPr>
        <w:t xml:space="preserve"> — спира, предприема мерки за оказване на  помощ. Предприема мерки да предаде  информация за  аварията на  официалните лица от състезанието. При необходимост — дочаква медицинската помощ . помага в оказване на първа помощ.</w:t>
      </w:r>
    </w:p>
    <w:p w:rsidR="007115BE" w:rsidRPr="007115BE" w:rsidRDefault="007115BE" w:rsidP="005E2C47">
      <w:pPr>
        <w:widowControl w:val="0"/>
        <w:numPr>
          <w:ilvl w:val="0"/>
          <w:numId w:val="55"/>
        </w:numPr>
        <w:shd w:val="clear" w:color="auto" w:fill="FFFFFF"/>
        <w:tabs>
          <w:tab w:val="left" w:pos="557"/>
        </w:tabs>
        <w:autoSpaceDE w:val="0"/>
        <w:autoSpaceDN w:val="0"/>
        <w:adjustRightInd w:val="0"/>
        <w:rPr>
          <w:rFonts w:ascii="Times New Roman" w:hAnsi="Times New Roman" w:cs="Times New Roman"/>
          <w:sz w:val="24"/>
          <w:szCs w:val="24"/>
        </w:rPr>
      </w:pPr>
      <w:r w:rsidRPr="007115BE">
        <w:rPr>
          <w:rFonts w:ascii="Times New Roman" w:hAnsi="Times New Roman" w:cs="Times New Roman"/>
          <w:sz w:val="24"/>
          <w:szCs w:val="24"/>
        </w:rPr>
        <w:t>В случай отцъствие на каквито и да е знаци  Участника е длъжен да спре и се убеди че  екипажа не се нуждае от помощ.</w:t>
      </w:r>
    </w:p>
    <w:p w:rsidR="007115BE" w:rsidRDefault="007115BE" w:rsidP="007854F0">
      <w:pPr>
        <w:autoSpaceDE w:val="0"/>
        <w:autoSpaceDN w:val="0"/>
        <w:adjustRightInd w:val="0"/>
        <w:spacing w:after="0" w:line="240" w:lineRule="auto"/>
        <w:rPr>
          <w:rFonts w:ascii="Times New Roman" w:hAnsi="Times New Roman" w:cs="Times New Roman"/>
          <w:b/>
          <w:bCs/>
          <w:color w:val="000000"/>
          <w:sz w:val="24"/>
          <w:szCs w:val="24"/>
        </w:rPr>
      </w:pP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ХІ</w:t>
      </w:r>
      <w:r w:rsidR="007854F0">
        <w:rPr>
          <w:rFonts w:ascii="Times New Roman" w:hAnsi="Times New Roman" w:cs="Times New Roman"/>
          <w:b/>
          <w:bCs/>
          <w:color w:val="000000"/>
          <w:sz w:val="24"/>
          <w:szCs w:val="24"/>
        </w:rPr>
        <w:t>І.  Мерки за безопастност</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ХІІІ</w:t>
      </w:r>
      <w:r w:rsidR="007854F0">
        <w:rPr>
          <w:rFonts w:ascii="Times New Roman" w:hAnsi="Times New Roman" w:cs="Times New Roman"/>
          <w:b/>
          <w:bCs/>
          <w:color w:val="000000"/>
          <w:sz w:val="24"/>
          <w:szCs w:val="24"/>
        </w:rPr>
        <w:t>. Наказания</w:t>
      </w:r>
    </w:p>
    <w:tbl>
      <w:tblPr>
        <w:tblW w:w="9225" w:type="dxa"/>
        <w:tblCellSpacing w:w="15" w:type="dxa"/>
        <w:tblCellMar>
          <w:top w:w="15" w:type="dxa"/>
          <w:left w:w="15" w:type="dxa"/>
          <w:bottom w:w="15" w:type="dxa"/>
          <w:right w:w="15" w:type="dxa"/>
        </w:tblCellMar>
        <w:tblLook w:val="04A0" w:firstRow="1" w:lastRow="0" w:firstColumn="1" w:lastColumn="0" w:noHBand="0" w:noVBand="1"/>
      </w:tblPr>
      <w:tblGrid>
        <w:gridCol w:w="10108"/>
      </w:tblGrid>
      <w:tr w:rsidR="00DA0339" w:rsidRPr="00D20226" w:rsidTr="00226B9F">
        <w:trPr>
          <w:tblCellSpacing w:w="15" w:type="dxa"/>
        </w:trPr>
        <w:tc>
          <w:tcPr>
            <w:tcW w:w="9165" w:type="dxa"/>
            <w:hideMark/>
          </w:tcPr>
          <w:p w:rsidR="00DA0339" w:rsidRPr="00D20226" w:rsidRDefault="00DA0339" w:rsidP="008E22F0">
            <w:pPr>
              <w:spacing w:after="0" w:line="240" w:lineRule="auto"/>
              <w:ind w:left="720"/>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НАКАЗАНИЯ ПО ВРЕМЕ НА СПЕЦИАЛНИТЕ ЕТАПИ</w:t>
            </w:r>
          </w:p>
        </w:tc>
      </w:tr>
      <w:tr w:rsidR="00DA0339" w:rsidRPr="00D20226" w:rsidTr="00226B9F">
        <w:trPr>
          <w:tblCellSpacing w:w="15" w:type="dxa"/>
        </w:trPr>
        <w:tc>
          <w:tcPr>
            <w:tcW w:w="9165" w:type="dxa"/>
            <w:hideMark/>
          </w:tcPr>
          <w:p w:rsidR="00890A94" w:rsidRPr="00E5563C" w:rsidRDefault="00890A94" w:rsidP="008E22F0">
            <w:pPr>
              <w:spacing w:after="0" w:line="240" w:lineRule="auto"/>
              <w:rPr>
                <w:rFonts w:ascii="Times New Roman" w:eastAsia="Times New Roman" w:hAnsi="Times New Roman" w:cs="Times New Roman"/>
                <w:sz w:val="24"/>
                <w:szCs w:val="24"/>
                <w:lang w:eastAsia="bg-BG"/>
              </w:rPr>
            </w:pPr>
            <w:r w:rsidRPr="00E5563C">
              <w:rPr>
                <w:b/>
                <w:sz w:val="28"/>
                <w:szCs w:val="28"/>
              </w:rPr>
              <w:t>Таблица с наказания</w:t>
            </w:r>
          </w:p>
          <w:p w:rsidR="00890A94" w:rsidRDefault="00890A94" w:rsidP="00890A94">
            <w:r>
              <w:t>Приложение №1</w:t>
            </w:r>
          </w:p>
          <w:tbl>
            <w:tblPr>
              <w:tblStyle w:val="TableGrid"/>
              <w:tblW w:w="10008" w:type="dxa"/>
              <w:tblLook w:val="04A0" w:firstRow="1" w:lastRow="0" w:firstColumn="1" w:lastColumn="0" w:noHBand="0" w:noVBand="1"/>
            </w:tblPr>
            <w:tblGrid>
              <w:gridCol w:w="4110"/>
              <w:gridCol w:w="1988"/>
              <w:gridCol w:w="1438"/>
              <w:gridCol w:w="1323"/>
              <w:gridCol w:w="1149"/>
            </w:tblGrid>
            <w:tr w:rsidR="00173BC9" w:rsidTr="00173BC9">
              <w:tc>
                <w:tcPr>
                  <w:tcW w:w="4110" w:type="dxa"/>
                </w:tcPr>
                <w:p w:rsidR="00890A94" w:rsidRDefault="00890A94" w:rsidP="00111481">
                  <w:pPr>
                    <w:rPr>
                      <w:b/>
                    </w:rPr>
                  </w:pPr>
                </w:p>
                <w:p w:rsidR="00E5563C" w:rsidRPr="0072742C" w:rsidRDefault="00E5563C" w:rsidP="00111481">
                  <w:pPr>
                    <w:rPr>
                      <w:b/>
                    </w:rPr>
                  </w:pPr>
                </w:p>
              </w:tc>
              <w:tc>
                <w:tcPr>
                  <w:tcW w:w="1988" w:type="dxa"/>
                </w:tcPr>
                <w:p w:rsidR="00890A94" w:rsidRPr="0072742C" w:rsidRDefault="00890A94" w:rsidP="00111481">
                  <w:pPr>
                    <w:rPr>
                      <w:b/>
                    </w:rPr>
                  </w:pPr>
                  <w:r w:rsidRPr="0072742C">
                    <w:rPr>
                      <w:b/>
                    </w:rPr>
                    <w:t>Дисквалификация</w:t>
                  </w:r>
                </w:p>
              </w:tc>
              <w:tc>
                <w:tcPr>
                  <w:tcW w:w="1438" w:type="dxa"/>
                </w:tcPr>
                <w:p w:rsidR="00890A94" w:rsidRPr="0072742C" w:rsidRDefault="00890A94" w:rsidP="00111481">
                  <w:pPr>
                    <w:rPr>
                      <w:b/>
                    </w:rPr>
                  </w:pPr>
                  <w:r w:rsidRPr="0072742C">
                    <w:rPr>
                      <w:b/>
                    </w:rPr>
                    <w:t>Наказание</w:t>
                  </w:r>
                </w:p>
              </w:tc>
              <w:tc>
                <w:tcPr>
                  <w:tcW w:w="1323" w:type="dxa"/>
                </w:tcPr>
                <w:p w:rsidR="00890A94" w:rsidRPr="0072742C" w:rsidRDefault="00890A94" w:rsidP="00111481">
                  <w:pPr>
                    <w:rPr>
                      <w:b/>
                    </w:rPr>
                  </w:pPr>
                  <w:r w:rsidRPr="0072742C">
                    <w:rPr>
                      <w:b/>
                    </w:rPr>
                    <w:t>Незачитане</w:t>
                  </w:r>
                  <w:r>
                    <w:rPr>
                      <w:b/>
                    </w:rPr>
                    <w:t xml:space="preserve"> на етапа</w:t>
                  </w:r>
                </w:p>
              </w:tc>
              <w:tc>
                <w:tcPr>
                  <w:tcW w:w="1149" w:type="dxa"/>
                </w:tcPr>
                <w:p w:rsidR="00890A94" w:rsidRPr="0072742C" w:rsidRDefault="00890A94" w:rsidP="00111481">
                  <w:pPr>
                    <w:rPr>
                      <w:b/>
                    </w:rPr>
                  </w:pPr>
                  <w:r>
                    <w:rPr>
                      <w:b/>
                    </w:rPr>
                    <w:t>Други</w:t>
                  </w:r>
                </w:p>
              </w:tc>
            </w:tr>
            <w:tr w:rsidR="00173BC9" w:rsidTr="00173BC9">
              <w:tc>
                <w:tcPr>
                  <w:tcW w:w="4110" w:type="dxa"/>
                </w:tcPr>
                <w:p w:rsidR="00890A94" w:rsidRPr="0072742C" w:rsidRDefault="00890A94" w:rsidP="00111481">
                  <w:pPr>
                    <w:rPr>
                      <w:sz w:val="16"/>
                      <w:szCs w:val="16"/>
                    </w:rPr>
                  </w:pPr>
                  <w:r w:rsidRPr="0072742C">
                    <w:rPr>
                      <w:sz w:val="16"/>
                      <w:szCs w:val="16"/>
                    </w:rPr>
                    <w:t>Закъснение за начален старт</w:t>
                  </w:r>
                </w:p>
              </w:tc>
              <w:tc>
                <w:tcPr>
                  <w:tcW w:w="1988" w:type="dxa"/>
                </w:tcPr>
                <w:p w:rsidR="00890A94" w:rsidRDefault="00890A94" w:rsidP="00111481"/>
              </w:tc>
              <w:tc>
                <w:tcPr>
                  <w:tcW w:w="1438" w:type="dxa"/>
                </w:tcPr>
                <w:p w:rsidR="00890A94" w:rsidRPr="0072742C" w:rsidRDefault="00890A94" w:rsidP="00111481">
                  <w:pPr>
                    <w:rPr>
                      <w:sz w:val="16"/>
                      <w:szCs w:val="16"/>
                    </w:rPr>
                  </w:pPr>
                  <w:r w:rsidRPr="0072742C">
                    <w:rPr>
                      <w:sz w:val="16"/>
                      <w:szCs w:val="16"/>
                    </w:rPr>
                    <w:t>Времето започва да тече</w:t>
                  </w:r>
                  <w:r>
                    <w:rPr>
                      <w:sz w:val="16"/>
                      <w:szCs w:val="16"/>
                    </w:rPr>
                    <w:t xml:space="preserve"> по график</w:t>
                  </w:r>
                </w:p>
              </w:tc>
              <w:tc>
                <w:tcPr>
                  <w:tcW w:w="1323" w:type="dxa"/>
                </w:tcPr>
                <w:p w:rsidR="00890A94" w:rsidRDefault="00890A94" w:rsidP="00111481"/>
              </w:tc>
              <w:tc>
                <w:tcPr>
                  <w:tcW w:w="1149" w:type="dxa"/>
                </w:tcPr>
                <w:p w:rsidR="00890A94" w:rsidRPr="0072742C" w:rsidRDefault="00890A94" w:rsidP="00111481">
                  <w:pPr>
                    <w:rPr>
                      <w:sz w:val="16"/>
                      <w:szCs w:val="16"/>
                    </w:rPr>
                  </w:pPr>
                  <w:r w:rsidRPr="0072742C">
                    <w:rPr>
                      <w:sz w:val="16"/>
                      <w:szCs w:val="16"/>
                    </w:rPr>
                    <w:t>Стартира последен</w:t>
                  </w:r>
                </w:p>
              </w:tc>
            </w:tr>
            <w:tr w:rsidR="00173BC9" w:rsidTr="00173BC9">
              <w:tc>
                <w:tcPr>
                  <w:tcW w:w="4110" w:type="dxa"/>
                </w:tcPr>
                <w:p w:rsidR="00890A94" w:rsidRPr="00162C2C" w:rsidRDefault="00890A94" w:rsidP="00111481">
                  <w:pPr>
                    <w:rPr>
                      <w:sz w:val="16"/>
                      <w:szCs w:val="16"/>
                    </w:rPr>
                  </w:pPr>
                  <w:r w:rsidRPr="00162C2C">
                    <w:rPr>
                      <w:sz w:val="16"/>
                      <w:szCs w:val="16"/>
                    </w:rPr>
                    <w:t>Загуба</w:t>
                  </w:r>
                  <w:r w:rsidR="00D570C4">
                    <w:rPr>
                      <w:rFonts w:ascii="Times New Roman" w:eastAsia="Times New Roman" w:hAnsi="Times New Roman" w:cs="Times New Roman"/>
                      <w:sz w:val="24"/>
                      <w:szCs w:val="24"/>
                      <w:lang w:eastAsia="bg-BG"/>
                    </w:rPr>
                    <w:t xml:space="preserve"> </w:t>
                  </w:r>
                  <w:r w:rsidR="00D570C4" w:rsidRPr="00D570C4">
                    <w:rPr>
                      <w:rFonts w:eastAsia="Times New Roman" w:cs="Times New Roman"/>
                      <w:sz w:val="16"/>
                      <w:szCs w:val="16"/>
                      <w:lang w:eastAsia="bg-BG"/>
                    </w:rPr>
                    <w:t>или унищожване</w:t>
                  </w:r>
                  <w:r w:rsidRPr="00162C2C">
                    <w:rPr>
                      <w:sz w:val="16"/>
                      <w:szCs w:val="16"/>
                    </w:rPr>
                    <w:t xml:space="preserve"> на контролен карнет</w:t>
                  </w:r>
                </w:p>
              </w:tc>
              <w:tc>
                <w:tcPr>
                  <w:tcW w:w="1988" w:type="dxa"/>
                </w:tcPr>
                <w:p w:rsidR="00890A94" w:rsidRDefault="00890A94" w:rsidP="00111481"/>
              </w:tc>
              <w:tc>
                <w:tcPr>
                  <w:tcW w:w="1438" w:type="dxa"/>
                </w:tcPr>
                <w:p w:rsidR="00890A94" w:rsidRDefault="00890A94" w:rsidP="00111481"/>
              </w:tc>
              <w:tc>
                <w:tcPr>
                  <w:tcW w:w="1323" w:type="dxa"/>
                </w:tcPr>
                <w:p w:rsidR="00890A94" w:rsidRDefault="00890A94" w:rsidP="00111481">
                  <w:r>
                    <w:t xml:space="preserve">         х</w:t>
                  </w:r>
                </w:p>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lang w:val="en-US"/>
                    </w:rPr>
                  </w:pPr>
                  <w:r>
                    <w:rPr>
                      <w:sz w:val="16"/>
                      <w:szCs w:val="16"/>
                    </w:rPr>
                    <w:t xml:space="preserve">Непреминаване на контролна точка </w:t>
                  </w:r>
                  <w:r>
                    <w:rPr>
                      <w:sz w:val="16"/>
                      <w:szCs w:val="16"/>
                      <w:lang w:val="en-US"/>
                    </w:rPr>
                    <w:t>(</w:t>
                  </w:r>
                  <w:r>
                    <w:rPr>
                      <w:sz w:val="16"/>
                      <w:szCs w:val="16"/>
                    </w:rPr>
                    <w:t>СР</w:t>
                  </w:r>
                  <w:r>
                    <w:rPr>
                      <w:sz w:val="16"/>
                      <w:szCs w:val="16"/>
                      <w:lang w:val="en-US"/>
                    </w:rPr>
                    <w:t>)(</w:t>
                  </w:r>
                  <w:r>
                    <w:rPr>
                      <w:sz w:val="16"/>
                      <w:szCs w:val="16"/>
                    </w:rPr>
                    <w:t>ТК</w:t>
                  </w:r>
                  <w:r>
                    <w:rPr>
                      <w:sz w:val="16"/>
                      <w:szCs w:val="16"/>
                      <w:lang w:val="en-US"/>
                    </w:rPr>
                    <w:t>)</w:t>
                  </w:r>
                </w:p>
              </w:tc>
              <w:tc>
                <w:tcPr>
                  <w:tcW w:w="1988" w:type="dxa"/>
                </w:tcPr>
                <w:p w:rsidR="00890A94" w:rsidRDefault="00890A94" w:rsidP="00111481"/>
              </w:tc>
              <w:tc>
                <w:tcPr>
                  <w:tcW w:w="1438" w:type="dxa"/>
                </w:tcPr>
                <w:p w:rsidR="00890A94" w:rsidRPr="00162C2C" w:rsidRDefault="00890A94" w:rsidP="00111481">
                  <w:pPr>
                    <w:rPr>
                      <w:sz w:val="16"/>
                      <w:szCs w:val="16"/>
                    </w:rPr>
                  </w:pPr>
                  <w:r>
                    <w:rPr>
                      <w:sz w:val="16"/>
                      <w:szCs w:val="16"/>
                    </w:rPr>
                    <w:t>120н.м.</w:t>
                  </w:r>
                  <w:r w:rsidRPr="00162C2C">
                    <w:rPr>
                      <w:sz w:val="16"/>
                      <w:szCs w:val="16"/>
                    </w:rPr>
                    <w:t xml:space="preserve"> за всяка</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rPr>
                  </w:pPr>
                  <w:r>
                    <w:rPr>
                      <w:sz w:val="16"/>
                      <w:szCs w:val="16"/>
                    </w:rPr>
                    <w:t>Неспазване на описаните в пътната книга особености и ограничения: изпреварване,скорост,напускане на маршрут с цел облагодетелстване.</w:t>
                  </w:r>
                </w:p>
              </w:tc>
              <w:tc>
                <w:tcPr>
                  <w:tcW w:w="1988" w:type="dxa"/>
                </w:tcPr>
                <w:p w:rsidR="00890A94" w:rsidRDefault="00890A94" w:rsidP="00111481"/>
              </w:tc>
              <w:tc>
                <w:tcPr>
                  <w:tcW w:w="1438" w:type="dxa"/>
                </w:tcPr>
                <w:p w:rsidR="00890A94" w:rsidRPr="00162C2C" w:rsidRDefault="00890A94" w:rsidP="00111481">
                  <w:pPr>
                    <w:rPr>
                      <w:sz w:val="16"/>
                      <w:szCs w:val="16"/>
                    </w:rPr>
                  </w:pPr>
                  <w:r>
                    <w:rPr>
                      <w:sz w:val="16"/>
                      <w:szCs w:val="16"/>
                    </w:rPr>
                    <w:t xml:space="preserve">120н.м. </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rPr>
                  </w:pPr>
                  <w:r>
                    <w:rPr>
                      <w:sz w:val="16"/>
                      <w:szCs w:val="16"/>
                    </w:rPr>
                    <w:t>Ако екипажа се откаже или не финишира в определеното за етапа максимално време за преминаване</w:t>
                  </w:r>
                </w:p>
              </w:tc>
              <w:tc>
                <w:tcPr>
                  <w:tcW w:w="1988" w:type="dxa"/>
                </w:tcPr>
                <w:p w:rsidR="00890A94" w:rsidRDefault="00890A94" w:rsidP="00111481"/>
              </w:tc>
              <w:tc>
                <w:tcPr>
                  <w:tcW w:w="1438" w:type="dxa"/>
                </w:tcPr>
                <w:p w:rsidR="00890A94" w:rsidRPr="0000262B" w:rsidRDefault="00890A94" w:rsidP="00111481">
                  <w:pPr>
                    <w:rPr>
                      <w:sz w:val="16"/>
                      <w:szCs w:val="16"/>
                    </w:rPr>
                  </w:pPr>
                  <w:r>
                    <w:rPr>
                      <w:sz w:val="16"/>
                      <w:szCs w:val="16"/>
                    </w:rPr>
                    <w:t>120н.м. + времето на най–бавния редовно финиширал +времената от наказанията</w:t>
                  </w:r>
                </w:p>
              </w:tc>
              <w:tc>
                <w:tcPr>
                  <w:tcW w:w="1323" w:type="dxa"/>
                </w:tcPr>
                <w:p w:rsidR="00890A94" w:rsidRDefault="00890A94" w:rsidP="00111481"/>
              </w:tc>
              <w:tc>
                <w:tcPr>
                  <w:tcW w:w="1149" w:type="dxa"/>
                </w:tcPr>
                <w:p w:rsidR="00890A94" w:rsidRPr="0000262B" w:rsidRDefault="00890A94" w:rsidP="00111481">
                  <w:pPr>
                    <w:rPr>
                      <w:sz w:val="16"/>
                      <w:szCs w:val="16"/>
                    </w:rPr>
                  </w:pPr>
                </w:p>
              </w:tc>
            </w:tr>
            <w:tr w:rsidR="00173BC9" w:rsidTr="00173BC9">
              <w:tc>
                <w:tcPr>
                  <w:tcW w:w="4110" w:type="dxa"/>
                </w:tcPr>
                <w:p w:rsidR="00890A94" w:rsidRPr="0000262B" w:rsidRDefault="00890A94" w:rsidP="00111481">
                  <w:pPr>
                    <w:rPr>
                      <w:sz w:val="16"/>
                      <w:szCs w:val="16"/>
                    </w:rPr>
                  </w:pPr>
                  <w:r>
                    <w:rPr>
                      <w:sz w:val="16"/>
                      <w:szCs w:val="16"/>
                    </w:rPr>
                    <w:t>Ако не стартира или стартиране и непреминаване през нито една контролна точка</w:t>
                  </w:r>
                </w:p>
              </w:tc>
              <w:tc>
                <w:tcPr>
                  <w:tcW w:w="1988" w:type="dxa"/>
                </w:tcPr>
                <w:p w:rsidR="00890A94" w:rsidRDefault="00890A94" w:rsidP="00111481"/>
              </w:tc>
              <w:tc>
                <w:tcPr>
                  <w:tcW w:w="1438" w:type="dxa"/>
                </w:tcPr>
                <w:p w:rsidR="00890A94" w:rsidRPr="0000262B" w:rsidRDefault="00890A94" w:rsidP="00111481">
                  <w:pPr>
                    <w:rPr>
                      <w:sz w:val="16"/>
                      <w:szCs w:val="16"/>
                    </w:rPr>
                  </w:pPr>
                  <w:r>
                    <w:rPr>
                      <w:sz w:val="16"/>
                      <w:szCs w:val="16"/>
                    </w:rPr>
                    <w:t>240н.м. + времето на най–бавния редовно финиширал +времената от наказанията</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D570C4" w:rsidRDefault="00D570C4" w:rsidP="00111481">
                  <w:pPr>
                    <w:rPr>
                      <w:sz w:val="16"/>
                      <w:szCs w:val="16"/>
                    </w:rPr>
                  </w:pPr>
                  <w:r w:rsidRPr="00D570C4">
                    <w:rPr>
                      <w:rFonts w:eastAsia="Times New Roman" w:cs="Times New Roman"/>
                      <w:sz w:val="16"/>
                      <w:szCs w:val="16"/>
                      <w:lang w:eastAsia="bg-BG"/>
                    </w:rPr>
                    <w:t>Опасно поведение, рисково и/или безотговорно каране в зоните за публика, технически преглед, затворения парк</w:t>
                  </w:r>
                </w:p>
              </w:tc>
              <w:tc>
                <w:tcPr>
                  <w:tcW w:w="1988" w:type="dxa"/>
                </w:tcPr>
                <w:p w:rsidR="00890A94" w:rsidRDefault="00890A94" w:rsidP="00111481">
                  <w:r>
                    <w:t xml:space="preserve">                 х</w:t>
                  </w:r>
                </w:p>
              </w:tc>
              <w:tc>
                <w:tcPr>
                  <w:tcW w:w="1438" w:type="dxa"/>
                </w:tcPr>
                <w:p w:rsidR="00890A94" w:rsidRDefault="00890A94" w:rsidP="00111481"/>
              </w:tc>
              <w:tc>
                <w:tcPr>
                  <w:tcW w:w="1323" w:type="dxa"/>
                </w:tcPr>
                <w:p w:rsidR="00890A94" w:rsidRDefault="00890A94" w:rsidP="00111481"/>
              </w:tc>
              <w:tc>
                <w:tcPr>
                  <w:tcW w:w="1149" w:type="dxa"/>
                </w:tcPr>
                <w:p w:rsidR="00890A94" w:rsidRDefault="00890A94" w:rsidP="00111481"/>
              </w:tc>
            </w:tr>
            <w:tr w:rsidR="00173BC9" w:rsidRPr="00AB79FF" w:rsidTr="00173BC9">
              <w:tc>
                <w:tcPr>
                  <w:tcW w:w="4110" w:type="dxa"/>
                </w:tcPr>
                <w:p w:rsidR="00890A94" w:rsidRPr="00AB79FF" w:rsidRDefault="00890A94" w:rsidP="00111481">
                  <w:pPr>
                    <w:rPr>
                      <w:sz w:val="16"/>
                      <w:szCs w:val="16"/>
                    </w:rPr>
                  </w:pPr>
                  <w:r>
                    <w:rPr>
                      <w:sz w:val="16"/>
                      <w:szCs w:val="16"/>
                    </w:rPr>
                    <w:t>Манипулация на контролния карнет</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Манипулация на автомобила след технически преглед: промени които не отговарят на задължителното оборудване</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Грубо,небрежно или преднамерено застрашаване на други лица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Неоказ</w:t>
                  </w:r>
                  <w:r w:rsidR="004C5592">
                    <w:rPr>
                      <w:sz w:val="16"/>
                      <w:szCs w:val="16"/>
                    </w:rPr>
                    <w:t>в</w:t>
                  </w:r>
                  <w:r>
                    <w:rPr>
                      <w:sz w:val="16"/>
                      <w:szCs w:val="16"/>
                    </w:rPr>
                    <w:t>а</w:t>
                  </w:r>
                  <w:r w:rsidR="004C5592">
                    <w:rPr>
                      <w:sz w:val="16"/>
                      <w:szCs w:val="16"/>
                    </w:rPr>
                    <w:t xml:space="preserve">не </w:t>
                  </w:r>
                  <w:r>
                    <w:rPr>
                      <w:sz w:val="16"/>
                      <w:szCs w:val="16"/>
                    </w:rPr>
                    <w:t>на първа помощ</w:t>
                  </w:r>
                  <w:r w:rsidR="004C5592">
                    <w:rPr>
                      <w:sz w:val="16"/>
                      <w:szCs w:val="16"/>
                    </w:rPr>
                    <w:t xml:space="preserve"> </w:t>
                  </w:r>
                  <w:r w:rsidR="004C5592" w:rsidRPr="004C5592">
                    <w:rPr>
                      <w:rFonts w:eastAsia="Times New Roman" w:cs="Times New Roman"/>
                      <w:sz w:val="16"/>
                      <w:szCs w:val="16"/>
                      <w:lang w:eastAsia="bg-BG"/>
                    </w:rPr>
                    <w:t>и подминаване на участник в беда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Шофиране без задължителни предпазни средства</w:t>
                  </w:r>
                  <w:r>
                    <w:rPr>
                      <w:sz w:val="16"/>
                      <w:szCs w:val="16"/>
                      <w:lang w:val="en-US"/>
                    </w:rPr>
                    <w:t>(</w:t>
                  </w:r>
                  <w:r>
                    <w:rPr>
                      <w:sz w:val="16"/>
                      <w:szCs w:val="16"/>
                    </w:rPr>
                    <w:t>каски,колани</w:t>
                  </w:r>
                  <w:r>
                    <w:rPr>
                      <w:sz w:val="16"/>
                      <w:szCs w:val="16"/>
                      <w:lang w:val="en-US"/>
                    </w:rPr>
                    <w:t>)</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685088" w:rsidRDefault="003A56E8" w:rsidP="00180D89">
                  <w:pPr>
                    <w:numPr>
                      <w:ilvl w:val="0"/>
                      <w:numId w:val="25"/>
                    </w:numPr>
                    <w:rPr>
                      <w:rFonts w:eastAsia="Times New Roman" w:cs="Times New Roman"/>
                      <w:sz w:val="16"/>
                      <w:szCs w:val="16"/>
                      <w:lang w:eastAsia="bg-BG"/>
                    </w:rPr>
                  </w:pPr>
                  <w:r w:rsidRPr="003A56E8">
                    <w:rPr>
                      <w:rFonts w:eastAsia="Times New Roman" w:cs="Times New Roman"/>
                      <w:sz w:val="16"/>
                      <w:szCs w:val="16"/>
                      <w:lang w:eastAsia="bg-BG"/>
                    </w:rPr>
                    <w:t>Неизползване на протектор за дървета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Неизползване на ръкавици при работа с </w:t>
                  </w:r>
                  <w:r w:rsidRPr="00685088">
                    <w:rPr>
                      <w:rFonts w:eastAsia="Times New Roman" w:cs="Times New Roman"/>
                      <w:sz w:val="16"/>
                      <w:szCs w:val="16"/>
                      <w:lang w:eastAsia="bg-BG"/>
                    </w:rPr>
                    <w:lastRenderedPageBreak/>
                    <w:t>въжето на лебедката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Липса на осигурител за въже</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Прекрачване, настъпване или минаване под опънато въже на лебедката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Прибиране на въже на лебедка в автомобила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Неосигурено допълнително оборудване</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Неизползване или неправилно поставяне на предпазните колани</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Неизползване или неправилно използване на каска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Возене извън автомобила, балансиране или осигуряване на автомобила с тяло от пилота или навигатора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Късане на лента или събаряне на колче (за „съборено“ се смята колче, което е пречупено или паднало на земята)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Неволно излизане извън определеното трасе заради поднасяне, подхлъзване и т.н.</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Задържане, повдигане, местене или издърпване на лента с цел преминаване на автомобила</w:t>
                  </w:r>
                </w:p>
                <w:p w:rsidR="003A56E8" w:rsidRP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Спиране на часовника, който мери времето в специалния етап, преждевременно</w:t>
                  </w:r>
                </w:p>
                <w:p w:rsidR="00890A94" w:rsidRPr="00AB79FF" w:rsidRDefault="00890A94" w:rsidP="00111481">
                  <w:pPr>
                    <w:rPr>
                      <w:sz w:val="16"/>
                      <w:szCs w:val="16"/>
                    </w:rPr>
                  </w:pPr>
                </w:p>
              </w:tc>
              <w:tc>
                <w:tcPr>
                  <w:tcW w:w="1988" w:type="dxa"/>
                </w:tcPr>
                <w:p w:rsidR="00890A94" w:rsidRPr="00AB79FF" w:rsidRDefault="00890A94" w:rsidP="00111481">
                  <w:pPr>
                    <w:rPr>
                      <w:sz w:val="16"/>
                      <w:szCs w:val="16"/>
                    </w:rPr>
                  </w:pPr>
                </w:p>
              </w:tc>
              <w:tc>
                <w:tcPr>
                  <w:tcW w:w="1438" w:type="dxa"/>
                </w:tcPr>
                <w:p w:rsidR="00890A94" w:rsidRPr="00AB79FF" w:rsidRDefault="003A56E8" w:rsidP="00111481">
                  <w:pPr>
                    <w:rPr>
                      <w:sz w:val="16"/>
                      <w:szCs w:val="16"/>
                    </w:rPr>
                  </w:pPr>
                  <w:r>
                    <w:rPr>
                      <w:sz w:val="16"/>
                      <w:szCs w:val="16"/>
                    </w:rPr>
                    <w:t>10</w:t>
                  </w:r>
                  <w:r w:rsidR="00890A94">
                    <w:rPr>
                      <w:sz w:val="16"/>
                      <w:szCs w:val="16"/>
                    </w:rPr>
                    <w:t>н.м.</w:t>
                  </w:r>
                  <w:r>
                    <w:rPr>
                      <w:sz w:val="16"/>
                      <w:szCs w:val="16"/>
                    </w:rPr>
                    <w:t xml:space="preserve"> - </w:t>
                  </w:r>
                  <w:r w:rsidRPr="003A56E8">
                    <w:rPr>
                      <w:rFonts w:eastAsia="Times New Roman" w:cs="Times New Roman"/>
                      <w:b/>
                      <w:bCs/>
                      <w:sz w:val="16"/>
                      <w:szCs w:val="16"/>
                      <w:lang w:eastAsia="bg-BG"/>
                    </w:rPr>
                    <w:t>без предупреждение</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685088" w:rsidRPr="00685088" w:rsidRDefault="00685088" w:rsidP="00180D89">
                  <w:pPr>
                    <w:numPr>
                      <w:ilvl w:val="0"/>
                      <w:numId w:val="24"/>
                    </w:numPr>
                    <w:rPr>
                      <w:rFonts w:eastAsia="Times New Roman" w:cs="Times New Roman"/>
                      <w:color w:val="FF0000"/>
                      <w:sz w:val="16"/>
                      <w:szCs w:val="16"/>
                      <w:lang w:eastAsia="bg-BG"/>
                    </w:rPr>
                  </w:pPr>
                  <w:r w:rsidRPr="00685088">
                    <w:rPr>
                      <w:rFonts w:eastAsia="Times New Roman" w:cs="Times New Roman"/>
                      <w:color w:val="FF0000"/>
                      <w:sz w:val="16"/>
                      <w:szCs w:val="16"/>
                      <w:lang w:eastAsia="bg-BG"/>
                    </w:rPr>
                    <w:lastRenderedPageBreak/>
                    <w:t>Умишлено или продължително буксуване в трасето без придвижване на състезателния автомобил.</w:t>
                  </w:r>
                </w:p>
                <w:p w:rsidR="00685088" w:rsidRPr="00685088" w:rsidRDefault="00685088" w:rsidP="00180D89">
                  <w:pPr>
                    <w:numPr>
                      <w:ilvl w:val="0"/>
                      <w:numId w:val="24"/>
                    </w:numPr>
                    <w:rPr>
                      <w:rFonts w:eastAsia="Times New Roman" w:cs="Times New Roman"/>
                      <w:sz w:val="16"/>
                      <w:szCs w:val="16"/>
                      <w:lang w:eastAsia="bg-BG"/>
                    </w:rPr>
                  </w:pPr>
                  <w:r w:rsidRPr="00685088">
                    <w:rPr>
                      <w:rFonts w:eastAsia="Times New Roman" w:cs="Times New Roman"/>
                      <w:sz w:val="16"/>
                      <w:szCs w:val="16"/>
                      <w:lang w:eastAsia="bg-BG"/>
                    </w:rPr>
                    <w:t>Неспиране след подаден сигнал от маршал извършване на опасни действия.</w:t>
                  </w:r>
                </w:p>
                <w:p w:rsidR="00685088" w:rsidRPr="00685088" w:rsidRDefault="00685088" w:rsidP="00180D89">
                  <w:pPr>
                    <w:numPr>
                      <w:ilvl w:val="0"/>
                      <w:numId w:val="24"/>
                    </w:numPr>
                    <w:rPr>
                      <w:rFonts w:eastAsia="Times New Roman" w:cs="Times New Roman"/>
                      <w:sz w:val="16"/>
                      <w:szCs w:val="16"/>
                      <w:lang w:eastAsia="bg-BG"/>
                    </w:rPr>
                  </w:pPr>
                  <w:r w:rsidRPr="00685088">
                    <w:rPr>
                      <w:rFonts w:eastAsia="Times New Roman" w:cs="Times New Roman"/>
                      <w:sz w:val="16"/>
                      <w:szCs w:val="16"/>
                      <w:lang w:eastAsia="bg-BG"/>
                    </w:rPr>
                    <w:t>Липса на подходящо облекло или дрехи с лого на състезанието (когато е указано да бъдат носени).</w:t>
                  </w:r>
                </w:p>
                <w:p w:rsidR="00890A94" w:rsidRPr="00AB79FF" w:rsidRDefault="00890A94" w:rsidP="00685088">
                  <w:pPr>
                    <w:ind w:left="2200"/>
                    <w:rPr>
                      <w:sz w:val="16"/>
                      <w:szCs w:val="16"/>
                    </w:rPr>
                  </w:pPr>
                </w:p>
              </w:tc>
              <w:tc>
                <w:tcPr>
                  <w:tcW w:w="1988" w:type="dxa"/>
                </w:tcPr>
                <w:p w:rsidR="00890A94" w:rsidRPr="00AB79FF" w:rsidRDefault="00890A94" w:rsidP="00111481">
                  <w:pPr>
                    <w:rPr>
                      <w:sz w:val="16"/>
                      <w:szCs w:val="16"/>
                    </w:rPr>
                  </w:pPr>
                </w:p>
              </w:tc>
              <w:tc>
                <w:tcPr>
                  <w:tcW w:w="1438" w:type="dxa"/>
                </w:tcPr>
                <w:p w:rsidR="00890A94" w:rsidRPr="00685088" w:rsidRDefault="00685088" w:rsidP="00111481">
                  <w:pPr>
                    <w:rPr>
                      <w:sz w:val="16"/>
                      <w:szCs w:val="16"/>
                    </w:rPr>
                  </w:pPr>
                  <w:r>
                    <w:rPr>
                      <w:rFonts w:eastAsia="Times New Roman" w:cs="Times New Roman"/>
                      <w:b/>
                      <w:bCs/>
                      <w:sz w:val="16"/>
                      <w:szCs w:val="16"/>
                      <w:lang w:eastAsia="bg-BG"/>
                    </w:rPr>
                    <w:t>10 н.м.--</w:t>
                  </w:r>
                  <w:r w:rsidRPr="00685088">
                    <w:rPr>
                      <w:rFonts w:eastAsia="Times New Roman" w:cs="Times New Roman"/>
                      <w:b/>
                      <w:bCs/>
                      <w:sz w:val="16"/>
                      <w:szCs w:val="16"/>
                      <w:lang w:eastAsia="bg-BG"/>
                    </w:rPr>
                    <w:t xml:space="preserve"> които се налагат след едно предупреждение</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Умишлено блокиране на трасето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Неспазване правилата за безопасност</w:t>
                  </w:r>
                </w:p>
              </w:tc>
              <w:tc>
                <w:tcPr>
                  <w:tcW w:w="1988" w:type="dxa"/>
                </w:tcPr>
                <w:p w:rsidR="00890A94" w:rsidRPr="00AB79FF" w:rsidRDefault="008E22F0"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Неспортсменско поведение уронващо престижа на състезанието,организаторите,участниците</w:t>
                  </w:r>
                </w:p>
              </w:tc>
              <w:tc>
                <w:tcPr>
                  <w:tcW w:w="1988" w:type="dxa"/>
                </w:tcPr>
                <w:p w:rsidR="00890A94" w:rsidRPr="006757EB" w:rsidRDefault="00890A94" w:rsidP="00111481">
                  <w:pPr>
                    <w:rPr>
                      <w:sz w:val="16"/>
                      <w:szCs w:val="16"/>
                    </w:rPr>
                  </w:pPr>
                  <w:r>
                    <w:rPr>
                      <w:sz w:val="16"/>
                      <w:szCs w:val="16"/>
                      <w:lang w:val="en-US"/>
                    </w:rPr>
                    <w:t>3(</w:t>
                  </w:r>
                  <w:r>
                    <w:rPr>
                      <w:sz w:val="16"/>
                      <w:szCs w:val="16"/>
                    </w:rPr>
                    <w:t>три</w:t>
                  </w:r>
                  <w:r>
                    <w:rPr>
                      <w:sz w:val="16"/>
                      <w:szCs w:val="16"/>
                      <w:lang w:val="en-US"/>
                    </w:rPr>
                    <w:t>)</w:t>
                  </w:r>
                  <w:r>
                    <w:rPr>
                      <w:sz w:val="16"/>
                      <w:szCs w:val="16"/>
                    </w:rPr>
                    <w:t>години</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Умишлено преместване на обект маркиращ трасето с цел улесняване на екипаж от асистенция</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При скъсяване или използване на допълнителни пътища при фиксиран от организатора участък от трака</w:t>
                  </w:r>
                </w:p>
              </w:tc>
              <w:tc>
                <w:tcPr>
                  <w:tcW w:w="1988" w:type="dxa"/>
                </w:tcPr>
                <w:p w:rsidR="00890A94" w:rsidRPr="00AB79FF" w:rsidRDefault="00890A94" w:rsidP="00111481">
                  <w:pPr>
                    <w:rPr>
                      <w:sz w:val="16"/>
                      <w:szCs w:val="16"/>
                    </w:rPr>
                  </w:pPr>
                </w:p>
              </w:tc>
              <w:tc>
                <w:tcPr>
                  <w:tcW w:w="1438" w:type="dxa"/>
                </w:tcPr>
                <w:p w:rsidR="00890A94" w:rsidRPr="006757EB" w:rsidRDefault="00890A94" w:rsidP="00111481">
                  <w:pPr>
                    <w:rPr>
                      <w:sz w:val="16"/>
                      <w:szCs w:val="16"/>
                    </w:rPr>
                  </w:pPr>
                  <w:r>
                    <w:rPr>
                      <w:sz w:val="16"/>
                      <w:szCs w:val="16"/>
                    </w:rPr>
                    <w:t>240н.м.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 xml:space="preserve">Намеса в данните на </w:t>
                  </w:r>
                  <w:r>
                    <w:rPr>
                      <w:sz w:val="16"/>
                      <w:szCs w:val="16"/>
                      <w:lang w:val="en-US"/>
                    </w:rPr>
                    <w:t>GPS-</w:t>
                  </w:r>
                  <w:r>
                    <w:rPr>
                      <w:sz w:val="16"/>
                      <w:szCs w:val="16"/>
                    </w:rPr>
                    <w:t>устройството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Пропускане на предварително зададени контролни точки с точност 15метра.Контролите са поставени к краищата на обработваемите земи,с цел да не се преминава през обработваемите площи.</w:t>
                  </w:r>
                </w:p>
              </w:tc>
              <w:tc>
                <w:tcPr>
                  <w:tcW w:w="1988" w:type="dxa"/>
                </w:tcPr>
                <w:p w:rsidR="00890A94" w:rsidRPr="00AB79FF" w:rsidRDefault="00890A94" w:rsidP="00111481">
                  <w:pPr>
                    <w:rPr>
                      <w:sz w:val="16"/>
                      <w:szCs w:val="16"/>
                    </w:rPr>
                  </w:pPr>
                </w:p>
              </w:tc>
              <w:tc>
                <w:tcPr>
                  <w:tcW w:w="1438" w:type="dxa"/>
                </w:tcPr>
                <w:p w:rsidR="00890A94" w:rsidRPr="007E6837" w:rsidRDefault="00890A94" w:rsidP="00111481">
                  <w:pPr>
                    <w:rPr>
                      <w:sz w:val="16"/>
                      <w:szCs w:val="16"/>
                    </w:rPr>
                  </w:pPr>
                  <w:r>
                    <w:rPr>
                      <w:sz w:val="16"/>
                      <w:szCs w:val="16"/>
                    </w:rPr>
                    <w:t>120н.м.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Непреминаване на участъци маркирани с ленти,колчета,стрелки,</w:t>
                  </w:r>
                  <w:r>
                    <w:rPr>
                      <w:sz w:val="16"/>
                      <w:szCs w:val="16"/>
                      <w:lang w:val="en-US"/>
                    </w:rPr>
                    <w:t>GPS</w:t>
                  </w:r>
                  <w:r>
                    <w:rPr>
                      <w:sz w:val="16"/>
                      <w:szCs w:val="16"/>
                    </w:rPr>
                    <w:t>-точки или други</w:t>
                  </w:r>
                </w:p>
              </w:tc>
              <w:tc>
                <w:tcPr>
                  <w:tcW w:w="1988" w:type="dxa"/>
                </w:tcPr>
                <w:p w:rsidR="00890A94" w:rsidRPr="00AB79FF" w:rsidRDefault="00890A94" w:rsidP="00111481">
                  <w:pPr>
                    <w:rPr>
                      <w:sz w:val="16"/>
                      <w:szCs w:val="16"/>
                    </w:rPr>
                  </w:pPr>
                </w:p>
              </w:tc>
              <w:tc>
                <w:tcPr>
                  <w:tcW w:w="1438" w:type="dxa"/>
                </w:tcPr>
                <w:p w:rsidR="00890A94" w:rsidRPr="00AB79FF" w:rsidRDefault="00890A94" w:rsidP="00111481">
                  <w:pPr>
                    <w:rPr>
                      <w:sz w:val="16"/>
                      <w:szCs w:val="16"/>
                    </w:rPr>
                  </w:pPr>
                  <w:r>
                    <w:rPr>
                      <w:sz w:val="16"/>
                      <w:szCs w:val="16"/>
                    </w:rPr>
                    <w:t>120н.м.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Непредаване на карта,</w:t>
                  </w:r>
                  <w:r>
                    <w:rPr>
                      <w:sz w:val="16"/>
                      <w:szCs w:val="16"/>
                      <w:lang w:val="en-US"/>
                    </w:rPr>
                    <w:t>GPS</w:t>
                  </w:r>
                  <w:r>
                    <w:rPr>
                      <w:sz w:val="16"/>
                      <w:szCs w:val="16"/>
                    </w:rPr>
                    <w:t xml:space="preserve"> до 5мин. след финала </w:t>
                  </w:r>
                </w:p>
              </w:tc>
              <w:tc>
                <w:tcPr>
                  <w:tcW w:w="1988" w:type="dxa"/>
                </w:tcPr>
                <w:p w:rsidR="00890A94" w:rsidRPr="00AB79FF" w:rsidRDefault="00890A94" w:rsidP="00111481">
                  <w:pPr>
                    <w:rPr>
                      <w:sz w:val="16"/>
                      <w:szCs w:val="16"/>
                    </w:rPr>
                  </w:pP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r>
                    <w:rPr>
                      <w:sz w:val="16"/>
                      <w:szCs w:val="16"/>
                    </w:rPr>
                    <w:t>Добавя се времето до предаване на контролните елементи</w:t>
                  </w:r>
                </w:p>
              </w:tc>
            </w:tr>
            <w:tr w:rsidR="00173BC9" w:rsidRPr="00AB79FF" w:rsidTr="00173BC9">
              <w:tc>
                <w:tcPr>
                  <w:tcW w:w="4110" w:type="dxa"/>
                </w:tcPr>
                <w:p w:rsidR="00890A94" w:rsidRDefault="00890A94" w:rsidP="00111481">
                  <w:pPr>
                    <w:rPr>
                      <w:sz w:val="16"/>
                      <w:szCs w:val="16"/>
                    </w:rPr>
                  </w:pPr>
                  <w:r>
                    <w:rPr>
                      <w:sz w:val="16"/>
                      <w:szCs w:val="16"/>
                    </w:rPr>
                    <w:t>Неспазване ограниченията на скоростта</w:t>
                  </w:r>
                </w:p>
                <w:p w:rsidR="00890A94" w:rsidRDefault="00890A94" w:rsidP="00111481">
                  <w:pPr>
                    <w:rPr>
                      <w:sz w:val="16"/>
                      <w:szCs w:val="16"/>
                    </w:rPr>
                  </w:pPr>
                  <w:r>
                    <w:rPr>
                      <w:sz w:val="16"/>
                      <w:szCs w:val="16"/>
                    </w:rPr>
                    <w:t xml:space="preserve">   а/от 10 до 25%</w:t>
                  </w:r>
                </w:p>
                <w:p w:rsidR="00890A94" w:rsidRDefault="00890A94" w:rsidP="00111481">
                  <w:pPr>
                    <w:rPr>
                      <w:sz w:val="16"/>
                      <w:szCs w:val="16"/>
                    </w:rPr>
                  </w:pPr>
                  <w:r>
                    <w:rPr>
                      <w:sz w:val="16"/>
                      <w:szCs w:val="16"/>
                    </w:rPr>
                    <w:t xml:space="preserve">  б/ над25%</w:t>
                  </w:r>
                </w:p>
                <w:p w:rsidR="00890A94" w:rsidRPr="00AB79FF" w:rsidRDefault="00890A94" w:rsidP="00111481">
                  <w:pPr>
                    <w:rPr>
                      <w:sz w:val="16"/>
                      <w:szCs w:val="16"/>
                    </w:rPr>
                  </w:pPr>
                  <w:r>
                    <w:rPr>
                      <w:sz w:val="16"/>
                      <w:szCs w:val="16"/>
                    </w:rPr>
                    <w:t xml:space="preserve">  в/Липса на трак в зоната с ограничения </w:t>
                  </w:r>
                </w:p>
              </w:tc>
              <w:tc>
                <w:tcPr>
                  <w:tcW w:w="1988" w:type="dxa"/>
                </w:tcPr>
                <w:p w:rsidR="00890A94" w:rsidRPr="00AB79FF" w:rsidRDefault="00890A94" w:rsidP="00111481">
                  <w:pPr>
                    <w:rPr>
                      <w:sz w:val="16"/>
                      <w:szCs w:val="16"/>
                    </w:rPr>
                  </w:pPr>
                </w:p>
              </w:tc>
              <w:tc>
                <w:tcPr>
                  <w:tcW w:w="1438" w:type="dxa"/>
                </w:tcPr>
                <w:p w:rsidR="00890A94" w:rsidRDefault="00890A94" w:rsidP="00111481">
                  <w:pPr>
                    <w:rPr>
                      <w:sz w:val="16"/>
                      <w:szCs w:val="16"/>
                    </w:rPr>
                  </w:pPr>
                </w:p>
                <w:p w:rsidR="00890A94" w:rsidRPr="00AB79FF" w:rsidRDefault="00890A94" w:rsidP="00111481">
                  <w:pPr>
                    <w:rPr>
                      <w:sz w:val="16"/>
                      <w:szCs w:val="16"/>
                    </w:rPr>
                  </w:pPr>
                  <w:r>
                    <w:rPr>
                      <w:sz w:val="16"/>
                      <w:szCs w:val="16"/>
                    </w:rPr>
                    <w:t>а/ 30н.м.</w:t>
                  </w:r>
                </w:p>
              </w:tc>
              <w:tc>
                <w:tcPr>
                  <w:tcW w:w="1323" w:type="dxa"/>
                </w:tcPr>
                <w:p w:rsidR="00890A94" w:rsidRDefault="00890A94" w:rsidP="00111481">
                  <w:pPr>
                    <w:rPr>
                      <w:sz w:val="16"/>
                      <w:szCs w:val="16"/>
                    </w:rPr>
                  </w:pPr>
                </w:p>
                <w:p w:rsidR="00890A94" w:rsidRDefault="00890A94" w:rsidP="00111481">
                  <w:pPr>
                    <w:rPr>
                      <w:sz w:val="16"/>
                      <w:szCs w:val="16"/>
                    </w:rPr>
                  </w:pPr>
                </w:p>
                <w:p w:rsidR="00890A94" w:rsidRDefault="00890A94" w:rsidP="00111481">
                  <w:pPr>
                    <w:rPr>
                      <w:sz w:val="16"/>
                      <w:szCs w:val="16"/>
                    </w:rPr>
                  </w:pPr>
                  <w:r>
                    <w:rPr>
                      <w:sz w:val="16"/>
                      <w:szCs w:val="16"/>
                    </w:rPr>
                    <w:t>б/        Х</w:t>
                  </w:r>
                </w:p>
                <w:p w:rsidR="00890A94" w:rsidRPr="00AB79FF" w:rsidRDefault="00890A94" w:rsidP="00111481">
                  <w:pPr>
                    <w:rPr>
                      <w:sz w:val="16"/>
                      <w:szCs w:val="16"/>
                    </w:rPr>
                  </w:pPr>
                  <w:r>
                    <w:rPr>
                      <w:sz w:val="16"/>
                      <w:szCs w:val="16"/>
                    </w:rPr>
                    <w:t>в/        Х</w:t>
                  </w: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Забранено преднамерено изливане нефтопродукти и технически течности на земята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Забранено използването на бензинова резачка за дърва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D570C4" w:rsidRDefault="00D570C4" w:rsidP="00111481">
                  <w:pPr>
                    <w:rPr>
                      <w:rFonts w:eastAsia="Times New Roman" w:cs="Times New Roman"/>
                      <w:sz w:val="16"/>
                      <w:szCs w:val="16"/>
                      <w:lang w:eastAsia="bg-BG"/>
                    </w:rPr>
                  </w:pPr>
                  <w:r w:rsidRPr="00D570C4">
                    <w:rPr>
                      <w:rFonts w:eastAsia="Times New Roman" w:cs="Times New Roman"/>
                      <w:sz w:val="16"/>
                      <w:szCs w:val="16"/>
                      <w:lang w:eastAsia="bg-BG"/>
                    </w:rPr>
                    <w:t>Употреба на алкохол или наркотични вещества по време на състезанието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D570C4" w:rsidP="00111481">
                  <w:pPr>
                    <w:rPr>
                      <w:sz w:val="16"/>
                      <w:szCs w:val="16"/>
                    </w:rPr>
                  </w:pPr>
                  <w:r>
                    <w:rPr>
                      <w:sz w:val="16"/>
                      <w:szCs w:val="16"/>
                    </w:rPr>
                    <w:t xml:space="preserve">            </w:t>
                  </w: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Управление на автомобил от член на екипажа без шофьорска книжка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Нарушение числеността на екипажа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 xml:space="preserve">Липса на стартови номера </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Tr="00173BC9">
              <w:tc>
                <w:tcPr>
                  <w:tcW w:w="4110" w:type="dxa"/>
                </w:tcPr>
                <w:p w:rsidR="00890A94" w:rsidRDefault="00890A94" w:rsidP="00111481">
                  <w:pPr>
                    <w:rPr>
                      <w:sz w:val="16"/>
                      <w:szCs w:val="16"/>
                    </w:rPr>
                  </w:pPr>
                  <w:r>
                    <w:rPr>
                      <w:sz w:val="16"/>
                      <w:szCs w:val="16"/>
                    </w:rPr>
                    <w:t>Липса на реклами от организатора</w:t>
                  </w:r>
                </w:p>
              </w:tc>
              <w:tc>
                <w:tcPr>
                  <w:tcW w:w="1988" w:type="dxa"/>
                </w:tcPr>
                <w:p w:rsidR="00890A94" w:rsidRDefault="00890A94" w:rsidP="00111481">
                  <w:pPr>
                    <w:rPr>
                      <w:sz w:val="16"/>
                      <w:szCs w:val="16"/>
                    </w:rPr>
                  </w:pPr>
                  <w:r>
                    <w:rPr>
                      <w:sz w:val="16"/>
                      <w:szCs w:val="16"/>
                    </w:rPr>
                    <w:t xml:space="preserve">  </w:t>
                  </w:r>
                </w:p>
              </w:tc>
              <w:tc>
                <w:tcPr>
                  <w:tcW w:w="1438" w:type="dxa"/>
                </w:tcPr>
                <w:p w:rsidR="00890A94" w:rsidRDefault="00890A94" w:rsidP="00111481">
                  <w:pPr>
                    <w:rPr>
                      <w:sz w:val="16"/>
                      <w:szCs w:val="16"/>
                    </w:rPr>
                  </w:pP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r>
                    <w:rPr>
                      <w:sz w:val="16"/>
                      <w:szCs w:val="16"/>
                    </w:rPr>
                    <w:t>50лв.</w:t>
                  </w:r>
                </w:p>
              </w:tc>
            </w:tr>
            <w:tr w:rsidR="00173BC9" w:rsidTr="00173BC9">
              <w:tc>
                <w:tcPr>
                  <w:tcW w:w="4110" w:type="dxa"/>
                </w:tcPr>
                <w:p w:rsidR="00890A94" w:rsidRDefault="00890A94" w:rsidP="00111481">
                  <w:pPr>
                    <w:rPr>
                      <w:sz w:val="16"/>
                      <w:szCs w:val="16"/>
                    </w:rPr>
                  </w:pPr>
                  <w:r>
                    <w:rPr>
                      <w:sz w:val="16"/>
                      <w:szCs w:val="16"/>
                    </w:rPr>
                    <w:t>Фал старт</w:t>
                  </w:r>
                </w:p>
              </w:tc>
              <w:tc>
                <w:tcPr>
                  <w:tcW w:w="1988" w:type="dxa"/>
                </w:tcPr>
                <w:p w:rsidR="00890A94" w:rsidRDefault="00890A94" w:rsidP="00111481">
                  <w:pPr>
                    <w:rPr>
                      <w:sz w:val="16"/>
                      <w:szCs w:val="16"/>
                    </w:rPr>
                  </w:pPr>
                </w:p>
              </w:tc>
              <w:tc>
                <w:tcPr>
                  <w:tcW w:w="1438" w:type="dxa"/>
                </w:tcPr>
                <w:p w:rsidR="00890A94" w:rsidRPr="00115099" w:rsidRDefault="00890A94" w:rsidP="00111481">
                  <w:pPr>
                    <w:rPr>
                      <w:sz w:val="16"/>
                      <w:szCs w:val="16"/>
                    </w:rPr>
                  </w:pPr>
                  <w:r>
                    <w:rPr>
                      <w:sz w:val="16"/>
                      <w:szCs w:val="16"/>
                    </w:rPr>
                    <w:t>6</w:t>
                  </w:r>
                  <w:r>
                    <w:rPr>
                      <w:sz w:val="16"/>
                      <w:szCs w:val="16"/>
                      <w:lang w:val="en-US"/>
                    </w:rPr>
                    <w:t>(</w:t>
                  </w:r>
                  <w:r>
                    <w:rPr>
                      <w:sz w:val="16"/>
                      <w:szCs w:val="16"/>
                    </w:rPr>
                    <w:t>шест</w:t>
                  </w:r>
                  <w:r>
                    <w:rPr>
                      <w:sz w:val="16"/>
                      <w:szCs w:val="16"/>
                      <w:lang w:val="en-US"/>
                    </w:rPr>
                    <w:t>)</w:t>
                  </w:r>
                  <w:r>
                    <w:rPr>
                      <w:sz w:val="16"/>
                      <w:szCs w:val="16"/>
                    </w:rPr>
                    <w:t>минути</w:t>
                  </w: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p>
              </w:tc>
            </w:tr>
            <w:tr w:rsidR="00173BC9" w:rsidTr="00173BC9">
              <w:tc>
                <w:tcPr>
                  <w:tcW w:w="4110" w:type="dxa"/>
                </w:tcPr>
                <w:p w:rsidR="00890A94" w:rsidRDefault="00890A94" w:rsidP="00111481">
                  <w:pPr>
                    <w:rPr>
                      <w:sz w:val="16"/>
                      <w:szCs w:val="16"/>
                    </w:rPr>
                  </w:pPr>
                  <w:r>
                    <w:rPr>
                      <w:sz w:val="16"/>
                      <w:szCs w:val="16"/>
                    </w:rPr>
                    <w:t>Огнестрелно оръжие в автомобила по време на състезанието</w:t>
                  </w:r>
                </w:p>
              </w:tc>
              <w:tc>
                <w:tcPr>
                  <w:tcW w:w="1988" w:type="dxa"/>
                </w:tcPr>
                <w:p w:rsidR="00890A94" w:rsidRDefault="00890A94" w:rsidP="00111481">
                  <w:pPr>
                    <w:rPr>
                      <w:sz w:val="16"/>
                      <w:szCs w:val="16"/>
                    </w:rPr>
                  </w:pPr>
                  <w:r>
                    <w:rPr>
                      <w:sz w:val="16"/>
                      <w:szCs w:val="16"/>
                    </w:rPr>
                    <w:t xml:space="preserve">                       Х</w:t>
                  </w:r>
                </w:p>
              </w:tc>
              <w:tc>
                <w:tcPr>
                  <w:tcW w:w="1438" w:type="dxa"/>
                </w:tcPr>
                <w:p w:rsidR="00890A94" w:rsidRDefault="00890A94" w:rsidP="00111481">
                  <w:pPr>
                    <w:rPr>
                      <w:sz w:val="16"/>
                      <w:szCs w:val="16"/>
                    </w:rPr>
                  </w:pP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p>
              </w:tc>
            </w:tr>
            <w:tr w:rsidR="00173BC9" w:rsidTr="00173BC9">
              <w:tc>
                <w:tcPr>
                  <w:tcW w:w="4110" w:type="dxa"/>
                </w:tcPr>
                <w:p w:rsidR="00E5563C" w:rsidRPr="00E5563C" w:rsidRDefault="00E5563C" w:rsidP="00E5563C">
                  <w:pPr>
                    <w:rPr>
                      <w:rFonts w:eastAsia="Times New Roman" w:cs="Times New Roman"/>
                      <w:sz w:val="16"/>
                      <w:szCs w:val="16"/>
                      <w:lang w:eastAsia="bg-BG"/>
                    </w:rPr>
                  </w:pPr>
                  <w:r w:rsidRPr="00E5563C">
                    <w:rPr>
                      <w:rFonts w:eastAsia="Times New Roman" w:cs="Times New Roman"/>
                      <w:sz w:val="16"/>
                      <w:szCs w:val="16"/>
                      <w:lang w:eastAsia="bg-BG"/>
                    </w:rPr>
                    <w:lastRenderedPageBreak/>
                    <w:t>Грубо нарушение на правилата на състезанието от член на отбора в това число механици и други придружаващи лица</w:t>
                  </w:r>
                </w:p>
                <w:p w:rsidR="00E5563C" w:rsidRDefault="00E5563C" w:rsidP="00890A94">
                  <w:pPr>
                    <w:rPr>
                      <w:sz w:val="16"/>
                      <w:szCs w:val="16"/>
                    </w:rPr>
                  </w:pPr>
                </w:p>
              </w:tc>
              <w:tc>
                <w:tcPr>
                  <w:tcW w:w="1988" w:type="dxa"/>
                </w:tcPr>
                <w:p w:rsidR="00E5563C" w:rsidRDefault="00E5563C" w:rsidP="00890A94">
                  <w:pPr>
                    <w:rPr>
                      <w:sz w:val="16"/>
                      <w:szCs w:val="16"/>
                    </w:rPr>
                  </w:pPr>
                  <w:r>
                    <w:rPr>
                      <w:sz w:val="16"/>
                      <w:szCs w:val="16"/>
                    </w:rPr>
                    <w:t xml:space="preserve">                       Х</w:t>
                  </w:r>
                </w:p>
              </w:tc>
              <w:tc>
                <w:tcPr>
                  <w:tcW w:w="1438" w:type="dxa"/>
                </w:tcPr>
                <w:p w:rsidR="00E5563C" w:rsidRDefault="00E5563C" w:rsidP="00890A94">
                  <w:pPr>
                    <w:rPr>
                      <w:sz w:val="16"/>
                      <w:szCs w:val="16"/>
                    </w:rPr>
                  </w:pP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tc>
            </w:tr>
            <w:tr w:rsidR="00173BC9" w:rsidTr="00173BC9">
              <w:tc>
                <w:tcPr>
                  <w:tcW w:w="4110" w:type="dxa"/>
                </w:tcPr>
                <w:p w:rsidR="00E5563C" w:rsidRPr="00E5563C" w:rsidRDefault="00E5563C" w:rsidP="00E5563C">
                  <w:pPr>
                    <w:rPr>
                      <w:rFonts w:eastAsia="Times New Roman" w:cs="Times New Roman"/>
                      <w:sz w:val="16"/>
                      <w:szCs w:val="16"/>
                      <w:lang w:eastAsia="bg-BG"/>
                    </w:rPr>
                  </w:pPr>
                  <w:r w:rsidRPr="00E5563C">
                    <w:rPr>
                      <w:rFonts w:eastAsia="Times New Roman" w:cs="Times New Roman"/>
                      <w:sz w:val="16"/>
                      <w:szCs w:val="16"/>
                      <w:lang w:eastAsia="bg-BG"/>
                    </w:rPr>
                    <w:t>Неспазване на ЗДП в и извън населени места</w:t>
                  </w:r>
                </w:p>
                <w:p w:rsidR="00E5563C" w:rsidRDefault="00E5563C" w:rsidP="00890A94">
                  <w:pPr>
                    <w:rPr>
                      <w:sz w:val="16"/>
                      <w:szCs w:val="16"/>
                    </w:rPr>
                  </w:pPr>
                </w:p>
              </w:tc>
              <w:tc>
                <w:tcPr>
                  <w:tcW w:w="1988" w:type="dxa"/>
                </w:tcPr>
                <w:p w:rsidR="00E5563C" w:rsidRDefault="00E5563C" w:rsidP="00890A94">
                  <w:pPr>
                    <w:rPr>
                      <w:sz w:val="16"/>
                      <w:szCs w:val="16"/>
                    </w:rPr>
                  </w:pPr>
                  <w:r>
                    <w:rPr>
                      <w:sz w:val="16"/>
                      <w:szCs w:val="16"/>
                    </w:rPr>
                    <w:t xml:space="preserve">                      Х</w:t>
                  </w:r>
                </w:p>
              </w:tc>
              <w:tc>
                <w:tcPr>
                  <w:tcW w:w="1438" w:type="dxa"/>
                </w:tcPr>
                <w:p w:rsidR="00E5563C" w:rsidRDefault="00E5563C" w:rsidP="00890A94">
                  <w:pPr>
                    <w:rPr>
                      <w:sz w:val="16"/>
                      <w:szCs w:val="16"/>
                    </w:rPr>
                  </w:pP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tc>
            </w:tr>
            <w:tr w:rsidR="00173BC9" w:rsidTr="00173BC9">
              <w:tc>
                <w:tcPr>
                  <w:tcW w:w="4110" w:type="dxa"/>
                </w:tcPr>
                <w:p w:rsidR="00685088" w:rsidRPr="00AE728C" w:rsidRDefault="00685088" w:rsidP="00180D89">
                  <w:pPr>
                    <w:numPr>
                      <w:ilvl w:val="0"/>
                      <w:numId w:val="26"/>
                    </w:numPr>
                    <w:rPr>
                      <w:rFonts w:eastAsia="Times New Roman" w:cs="Times New Roman"/>
                      <w:color w:val="FF0000"/>
                      <w:sz w:val="16"/>
                      <w:szCs w:val="16"/>
                      <w:lang w:eastAsia="bg-BG"/>
                    </w:rPr>
                  </w:pPr>
                  <w:r w:rsidRPr="00AE728C">
                    <w:rPr>
                      <w:rFonts w:eastAsia="Times New Roman" w:cs="Times New Roman"/>
                      <w:color w:val="FF0000"/>
                      <w:sz w:val="16"/>
                      <w:szCs w:val="16"/>
                      <w:lang w:eastAsia="bg-BG"/>
                    </w:rPr>
                    <w:t>Вербална обида към съдия, зрител или друг състезател</w:t>
                  </w:r>
                </w:p>
                <w:p w:rsidR="00685088" w:rsidRDefault="00685088" w:rsidP="00180D89">
                  <w:pPr>
                    <w:numPr>
                      <w:ilvl w:val="0"/>
                      <w:numId w:val="26"/>
                    </w:numPr>
                    <w:rPr>
                      <w:rFonts w:eastAsia="Times New Roman" w:cs="Times New Roman"/>
                      <w:sz w:val="16"/>
                      <w:szCs w:val="16"/>
                      <w:lang w:eastAsia="bg-BG"/>
                    </w:rPr>
                  </w:pPr>
                  <w:r w:rsidRPr="00685088">
                    <w:rPr>
                      <w:rFonts w:eastAsia="Times New Roman" w:cs="Times New Roman"/>
                      <w:sz w:val="16"/>
                      <w:szCs w:val="16"/>
                      <w:lang w:eastAsia="bg-BG"/>
                    </w:rPr>
                    <w:t xml:space="preserve"> Опит за влияние или намеса в работата на съдиите</w:t>
                  </w:r>
                </w:p>
                <w:p w:rsidR="00685088" w:rsidRPr="00AE728C" w:rsidRDefault="00685088" w:rsidP="00180D89">
                  <w:pPr>
                    <w:numPr>
                      <w:ilvl w:val="0"/>
                      <w:numId w:val="26"/>
                    </w:numPr>
                    <w:rPr>
                      <w:rFonts w:eastAsia="Times New Roman" w:cs="Times New Roman"/>
                      <w:color w:val="FF0000"/>
                      <w:sz w:val="16"/>
                      <w:szCs w:val="16"/>
                      <w:lang w:eastAsia="bg-BG"/>
                    </w:rPr>
                  </w:pPr>
                  <w:r w:rsidRPr="00AE728C">
                    <w:rPr>
                      <w:rFonts w:eastAsia="Times New Roman" w:cs="Times New Roman"/>
                      <w:color w:val="FF0000"/>
                      <w:sz w:val="16"/>
                      <w:szCs w:val="16"/>
                      <w:lang w:eastAsia="bg-BG"/>
                    </w:rPr>
                    <w:t>Умишлено нанасяне на повреди върху друг състезателен автомобил</w:t>
                  </w:r>
                </w:p>
                <w:p w:rsidR="00685088" w:rsidRPr="00685088" w:rsidRDefault="00685088" w:rsidP="00180D89">
                  <w:pPr>
                    <w:numPr>
                      <w:ilvl w:val="0"/>
                      <w:numId w:val="26"/>
                    </w:numPr>
                    <w:rPr>
                      <w:rFonts w:eastAsia="Times New Roman" w:cs="Times New Roman"/>
                      <w:sz w:val="16"/>
                      <w:szCs w:val="16"/>
                      <w:lang w:eastAsia="bg-BG"/>
                    </w:rPr>
                  </w:pPr>
                  <w:r w:rsidRPr="00685088">
                    <w:rPr>
                      <w:rFonts w:eastAsia="Times New Roman" w:cs="Times New Roman"/>
                      <w:sz w:val="16"/>
                      <w:szCs w:val="16"/>
                      <w:lang w:eastAsia="bg-BG"/>
                    </w:rPr>
                    <w:t>Умишлено замърсяване на трасето</w:t>
                  </w:r>
                </w:p>
                <w:p w:rsidR="00E5563C" w:rsidRDefault="00E5563C" w:rsidP="00890A94">
                  <w:pPr>
                    <w:rPr>
                      <w:sz w:val="16"/>
                      <w:szCs w:val="16"/>
                    </w:rPr>
                  </w:pPr>
                </w:p>
              </w:tc>
              <w:tc>
                <w:tcPr>
                  <w:tcW w:w="1988" w:type="dxa"/>
                </w:tcPr>
                <w:p w:rsidR="00E5563C" w:rsidRDefault="00E5563C" w:rsidP="00890A94">
                  <w:pPr>
                    <w:rPr>
                      <w:sz w:val="16"/>
                      <w:szCs w:val="16"/>
                    </w:rPr>
                  </w:pPr>
                </w:p>
              </w:tc>
              <w:tc>
                <w:tcPr>
                  <w:tcW w:w="1438" w:type="dxa"/>
                </w:tcPr>
                <w:p w:rsidR="00E5563C" w:rsidRPr="00685088" w:rsidRDefault="00685088" w:rsidP="00890A94">
                  <w:pPr>
                    <w:rPr>
                      <w:sz w:val="16"/>
                      <w:szCs w:val="16"/>
                    </w:rPr>
                  </w:pPr>
                  <w:r w:rsidRPr="00685088">
                    <w:rPr>
                      <w:rFonts w:eastAsia="Times New Roman" w:cs="Times New Roman"/>
                      <w:b/>
                      <w:bCs/>
                      <w:sz w:val="16"/>
                      <w:szCs w:val="16"/>
                      <w:lang w:eastAsia="bg-BG"/>
                    </w:rPr>
                    <w:t>40 наказателни минути</w:t>
                  </w:r>
                  <w:r w:rsidRPr="00685088">
                    <w:rPr>
                      <w:rFonts w:eastAsia="Times New Roman" w:cs="Times New Roman"/>
                      <w:sz w:val="16"/>
                      <w:szCs w:val="16"/>
                      <w:lang w:eastAsia="bg-BG"/>
                    </w:rPr>
                    <w:t xml:space="preserve"> </w:t>
                  </w:r>
                  <w:r w:rsidRPr="00685088">
                    <w:rPr>
                      <w:rFonts w:eastAsia="Times New Roman" w:cs="Times New Roman"/>
                      <w:b/>
                      <w:bCs/>
                      <w:sz w:val="16"/>
                      <w:szCs w:val="16"/>
                      <w:lang w:eastAsia="bg-BG"/>
                    </w:rPr>
                    <w:t>– без предупреждение</w:t>
                  </w: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p w:rsidR="008E22F0" w:rsidRDefault="008E22F0" w:rsidP="00890A94">
                  <w:pPr>
                    <w:rPr>
                      <w:sz w:val="16"/>
                      <w:szCs w:val="16"/>
                    </w:rPr>
                  </w:pPr>
                </w:p>
              </w:tc>
            </w:tr>
            <w:tr w:rsidR="00173BC9" w:rsidTr="00173BC9">
              <w:tc>
                <w:tcPr>
                  <w:tcW w:w="10008" w:type="dxa"/>
                  <w:gridSpan w:val="5"/>
                </w:tcPr>
                <w:p w:rsidR="00173BC9" w:rsidRDefault="00173BC9" w:rsidP="00890A94">
                  <w:pPr>
                    <w:rPr>
                      <w:sz w:val="16"/>
                      <w:szCs w:val="16"/>
                    </w:rPr>
                  </w:pPr>
                  <w:r w:rsidRPr="00173BC9">
                    <w:rPr>
                      <w:rFonts w:ascii="Times New Roman" w:eastAsia="Times New Roman" w:hAnsi="Times New Roman" w:cs="Times New Roman"/>
                      <w:color w:val="FF0000"/>
                      <w:sz w:val="24"/>
                      <w:szCs w:val="24"/>
                      <w:lang w:eastAsia="bg-BG"/>
                    </w:rPr>
                    <w:t>Забележка:</w:t>
                  </w:r>
                  <w:r w:rsidRPr="00D20226">
                    <w:rPr>
                      <w:rFonts w:ascii="Times New Roman" w:eastAsia="Times New Roman" w:hAnsi="Times New Roman" w:cs="Times New Roman"/>
                      <w:sz w:val="24"/>
                      <w:szCs w:val="24"/>
                      <w:lang w:eastAsia="bg-BG"/>
                    </w:rPr>
                    <w:t xml:space="preserve"> </w:t>
                  </w:r>
                  <w:r w:rsidRPr="00173BC9">
                    <w:rPr>
                      <w:rFonts w:eastAsia="Times New Roman" w:cs="Times New Roman"/>
                      <w:sz w:val="16"/>
                      <w:szCs w:val="16"/>
                      <w:lang w:eastAsia="bg-BG"/>
                    </w:rPr>
                    <w:t>Възможно е в някои специални етапи да има допълнителни наказания. При такава ситуация състезателите ще бъдат допълнително уведомени преди старта на съответния специален етап.</w:t>
                  </w:r>
                </w:p>
              </w:tc>
            </w:tr>
            <w:tr w:rsidR="008E22F0" w:rsidTr="008E22F0">
              <w:tc>
                <w:tcPr>
                  <w:tcW w:w="4110" w:type="dxa"/>
                </w:tcPr>
                <w:p w:rsid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При излизане от трасето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 четирите гуми състезателите получават DNF</w:t>
                  </w:r>
                </w:p>
                <w:p w:rsid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Помощ от публиката или асистенция в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се наказва с DNF</w:t>
                  </w:r>
                </w:p>
                <w:p w:rsidR="008E22F0" w:rsidRP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Състезатели, които не достигнат финалния маркер в контролното време, получават DNF и 10 точки в класирането за съответния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w:t>
                  </w:r>
                </w:p>
                <w:p w:rsidR="008E22F0" w:rsidRDefault="008E22F0" w:rsidP="00890A94">
                  <w:pPr>
                    <w:rPr>
                      <w:sz w:val="16"/>
                      <w:szCs w:val="16"/>
                    </w:rPr>
                  </w:pPr>
                </w:p>
              </w:tc>
              <w:tc>
                <w:tcPr>
                  <w:tcW w:w="1988" w:type="dxa"/>
                </w:tcPr>
                <w:p w:rsidR="008E22F0" w:rsidRDefault="008E22F0" w:rsidP="00890A94">
                  <w:pPr>
                    <w:rPr>
                      <w:sz w:val="16"/>
                      <w:szCs w:val="16"/>
                    </w:rPr>
                  </w:pPr>
                </w:p>
              </w:tc>
              <w:tc>
                <w:tcPr>
                  <w:tcW w:w="1438" w:type="dxa"/>
                </w:tcPr>
                <w:p w:rsidR="008E22F0" w:rsidRDefault="008E22F0" w:rsidP="00890A94">
                  <w:pPr>
                    <w:rPr>
                      <w:sz w:val="16"/>
                      <w:szCs w:val="16"/>
                    </w:rPr>
                  </w:pPr>
                </w:p>
              </w:tc>
              <w:tc>
                <w:tcPr>
                  <w:tcW w:w="1323" w:type="dxa"/>
                </w:tcPr>
                <w:p w:rsidR="008E22F0" w:rsidRDefault="008E22F0" w:rsidP="00890A94">
                  <w:pPr>
                    <w:rPr>
                      <w:sz w:val="16"/>
                      <w:szCs w:val="16"/>
                    </w:rPr>
                  </w:pPr>
                </w:p>
              </w:tc>
              <w:tc>
                <w:tcPr>
                  <w:tcW w:w="1149" w:type="dxa"/>
                </w:tcPr>
                <w:p w:rsidR="008E22F0" w:rsidRDefault="008E22F0" w:rsidP="008E22F0">
                  <w:pPr>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DNF</w:t>
                  </w:r>
                </w:p>
                <w:p w:rsidR="008E22F0" w:rsidRDefault="008E22F0" w:rsidP="00890A94">
                  <w:pPr>
                    <w:rPr>
                      <w:sz w:val="16"/>
                      <w:szCs w:val="16"/>
                    </w:rPr>
                  </w:pPr>
                </w:p>
              </w:tc>
            </w:tr>
            <w:tr w:rsidR="008E22F0" w:rsidTr="008E22F0">
              <w:tc>
                <w:tcPr>
                  <w:tcW w:w="4110" w:type="dxa"/>
                </w:tcPr>
                <w:p w:rsid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 xml:space="preserve">Невъзможността за стартиране в посоченото време за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се отбелязва като DNS</w:t>
                  </w:r>
                </w:p>
                <w:p w:rsid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 xml:space="preserve"> Непредаване на карнет в определеното време</w:t>
                  </w:r>
                </w:p>
                <w:p w:rsidR="008E22F0" w:rsidRP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Състезатели с DNS получават 0 точки в класирането за съответния етап</w:t>
                  </w:r>
                </w:p>
                <w:p w:rsidR="008E22F0" w:rsidRDefault="008E22F0" w:rsidP="00890A94">
                  <w:pPr>
                    <w:rPr>
                      <w:sz w:val="16"/>
                      <w:szCs w:val="16"/>
                    </w:rPr>
                  </w:pPr>
                </w:p>
              </w:tc>
              <w:tc>
                <w:tcPr>
                  <w:tcW w:w="1988" w:type="dxa"/>
                </w:tcPr>
                <w:p w:rsidR="008E22F0" w:rsidRDefault="008E22F0" w:rsidP="00890A94">
                  <w:pPr>
                    <w:rPr>
                      <w:sz w:val="16"/>
                      <w:szCs w:val="16"/>
                    </w:rPr>
                  </w:pPr>
                </w:p>
              </w:tc>
              <w:tc>
                <w:tcPr>
                  <w:tcW w:w="1438" w:type="dxa"/>
                </w:tcPr>
                <w:p w:rsidR="008E22F0" w:rsidRDefault="008E22F0" w:rsidP="00890A94">
                  <w:pPr>
                    <w:rPr>
                      <w:sz w:val="16"/>
                      <w:szCs w:val="16"/>
                    </w:rPr>
                  </w:pPr>
                </w:p>
              </w:tc>
              <w:tc>
                <w:tcPr>
                  <w:tcW w:w="1323" w:type="dxa"/>
                </w:tcPr>
                <w:p w:rsidR="008E22F0" w:rsidRDefault="008E22F0" w:rsidP="00890A94">
                  <w:pPr>
                    <w:rPr>
                      <w:sz w:val="16"/>
                      <w:szCs w:val="16"/>
                    </w:rPr>
                  </w:pPr>
                </w:p>
              </w:tc>
              <w:tc>
                <w:tcPr>
                  <w:tcW w:w="1149" w:type="dxa"/>
                </w:tcPr>
                <w:p w:rsidR="008E22F0" w:rsidRDefault="008E22F0" w:rsidP="008E22F0">
                  <w:pPr>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DNS</w:t>
                  </w:r>
                </w:p>
                <w:p w:rsidR="008E22F0" w:rsidRDefault="008E22F0" w:rsidP="00890A94">
                  <w:pPr>
                    <w:rPr>
                      <w:sz w:val="16"/>
                      <w:szCs w:val="16"/>
                    </w:rPr>
                  </w:pPr>
                </w:p>
              </w:tc>
            </w:tr>
          </w:tbl>
          <w:p w:rsidR="00E5563C" w:rsidRPr="00AB79FF" w:rsidRDefault="00E5563C" w:rsidP="00890A94">
            <w:pPr>
              <w:rPr>
                <w:sz w:val="16"/>
                <w:szCs w:val="16"/>
              </w:rPr>
            </w:pPr>
          </w:p>
          <w:p w:rsidR="00890A94" w:rsidRPr="00D20226" w:rsidRDefault="00890A94" w:rsidP="008E22F0">
            <w:pPr>
              <w:spacing w:after="0" w:line="240" w:lineRule="auto"/>
              <w:rPr>
                <w:rFonts w:ascii="Times New Roman" w:eastAsia="Times New Roman" w:hAnsi="Times New Roman" w:cs="Times New Roman"/>
                <w:sz w:val="24"/>
                <w:szCs w:val="24"/>
                <w:lang w:eastAsia="bg-BG"/>
              </w:rPr>
            </w:pPr>
          </w:p>
        </w:tc>
      </w:tr>
    </w:tbl>
    <w:p w:rsidR="00FA677B"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ХV.  Рекламации/Обжалване</w:t>
      </w:r>
    </w:p>
    <w:tbl>
      <w:tblPr>
        <w:tblW w:w="9405" w:type="dxa"/>
        <w:tblCellSpacing w:w="15" w:type="dxa"/>
        <w:tblCellMar>
          <w:top w:w="15" w:type="dxa"/>
          <w:left w:w="15" w:type="dxa"/>
          <w:bottom w:w="15" w:type="dxa"/>
          <w:right w:w="15" w:type="dxa"/>
        </w:tblCellMar>
        <w:tblLook w:val="04A0" w:firstRow="1" w:lastRow="0" w:firstColumn="1" w:lastColumn="0" w:noHBand="0" w:noVBand="1"/>
      </w:tblPr>
      <w:tblGrid>
        <w:gridCol w:w="9405"/>
      </w:tblGrid>
      <w:tr w:rsidR="00FA677B" w:rsidRPr="00D20226" w:rsidTr="00226B9F">
        <w:trPr>
          <w:tblCellSpacing w:w="15" w:type="dxa"/>
        </w:trPr>
        <w:tc>
          <w:tcPr>
            <w:tcW w:w="9345" w:type="dxa"/>
            <w:hideMark/>
          </w:tcPr>
          <w:p w:rsidR="00FA677B" w:rsidRPr="00D20226" w:rsidRDefault="00FA677B" w:rsidP="00111481">
            <w:pPr>
              <w:spacing w:after="0" w:line="240" w:lineRule="auto"/>
              <w:rPr>
                <w:rFonts w:ascii="Times New Roman" w:eastAsia="Times New Roman" w:hAnsi="Times New Roman" w:cs="Times New Roman"/>
                <w:sz w:val="24"/>
                <w:szCs w:val="24"/>
                <w:lang w:eastAsia="bg-BG"/>
              </w:rPr>
            </w:pPr>
          </w:p>
        </w:tc>
      </w:tr>
      <w:tr w:rsidR="00FA677B" w:rsidRPr="00D20226" w:rsidTr="00226B9F">
        <w:trPr>
          <w:tblCellSpacing w:w="15" w:type="dxa"/>
        </w:trPr>
        <w:tc>
          <w:tcPr>
            <w:tcW w:w="9345" w:type="dxa"/>
            <w:hideMark/>
          </w:tcPr>
          <w:p w:rsidR="00FA677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Рекламациите</w:t>
            </w:r>
            <w:r w:rsidRPr="00D20226">
              <w:rPr>
                <w:rFonts w:ascii="Times New Roman" w:eastAsia="Times New Roman" w:hAnsi="Times New Roman" w:cs="Times New Roman"/>
                <w:sz w:val="24"/>
                <w:szCs w:val="24"/>
                <w:lang w:eastAsia="bg-BG"/>
              </w:rPr>
              <w:t xml:space="preserve"> от състезател се подава до Директора на с</w:t>
            </w:r>
            <w:r w:rsidR="00E42CF4">
              <w:rPr>
                <w:rFonts w:ascii="Times New Roman" w:eastAsia="Times New Roman" w:hAnsi="Times New Roman" w:cs="Times New Roman"/>
                <w:sz w:val="24"/>
                <w:szCs w:val="24"/>
                <w:lang w:eastAsia="bg-BG"/>
              </w:rPr>
              <w:t>ъстезанието и Главния съдия до 30 мин.</w:t>
            </w:r>
            <w:r w:rsidRPr="00D20226">
              <w:rPr>
                <w:rFonts w:ascii="Times New Roman" w:eastAsia="Times New Roman" w:hAnsi="Times New Roman" w:cs="Times New Roman"/>
                <w:sz w:val="24"/>
                <w:szCs w:val="24"/>
                <w:lang w:eastAsia="bg-BG"/>
              </w:rPr>
              <w:t xml:space="preserve"> след обявяване на </w:t>
            </w:r>
            <w:r w:rsidR="00E42CF4">
              <w:rPr>
                <w:rFonts w:ascii="Times New Roman" w:eastAsia="Times New Roman" w:hAnsi="Times New Roman" w:cs="Times New Roman"/>
                <w:sz w:val="24"/>
                <w:szCs w:val="24"/>
                <w:lang w:eastAsia="bg-BG"/>
              </w:rPr>
              <w:t xml:space="preserve">предварителните </w:t>
            </w:r>
            <w:r w:rsidRPr="00D20226">
              <w:rPr>
                <w:rFonts w:ascii="Times New Roman" w:eastAsia="Times New Roman" w:hAnsi="Times New Roman" w:cs="Times New Roman"/>
                <w:sz w:val="24"/>
                <w:szCs w:val="24"/>
                <w:lang w:eastAsia="bg-BG"/>
              </w:rPr>
              <w:t>рез</w:t>
            </w:r>
            <w:r w:rsidR="00E42CF4">
              <w:rPr>
                <w:rFonts w:ascii="Times New Roman" w:eastAsia="Times New Roman" w:hAnsi="Times New Roman" w:cs="Times New Roman"/>
                <w:sz w:val="24"/>
                <w:szCs w:val="24"/>
                <w:lang w:eastAsia="bg-BG"/>
              </w:rPr>
              <w:t xml:space="preserve">ултатите за съответния </w:t>
            </w:r>
            <w:r w:rsidRPr="00D20226">
              <w:rPr>
                <w:rFonts w:ascii="Times New Roman" w:eastAsia="Times New Roman" w:hAnsi="Times New Roman" w:cs="Times New Roman"/>
                <w:sz w:val="24"/>
                <w:szCs w:val="24"/>
                <w:lang w:eastAsia="bg-BG"/>
              </w:rPr>
              <w:t xml:space="preserve"> етап. При подаване на контест</w:t>
            </w:r>
            <w:r w:rsidR="00E42CF4">
              <w:rPr>
                <w:rFonts w:ascii="Times New Roman" w:eastAsia="Times New Roman" w:hAnsi="Times New Roman" w:cs="Times New Roman"/>
                <w:sz w:val="24"/>
                <w:szCs w:val="24"/>
                <w:lang w:eastAsia="bg-BG"/>
              </w:rPr>
              <w:t xml:space="preserve">ация се депозира и сумата от </w:t>
            </w:r>
            <w:r w:rsidR="00D02103">
              <w:rPr>
                <w:rFonts w:ascii="Times New Roman" w:eastAsia="Times New Roman" w:hAnsi="Times New Roman" w:cs="Times New Roman"/>
                <w:sz w:val="24"/>
                <w:szCs w:val="24"/>
                <w:lang w:eastAsia="bg-BG"/>
              </w:rPr>
              <w:t>150% от стартовата такса</w:t>
            </w:r>
            <w:r w:rsidRPr="00D20226">
              <w:rPr>
                <w:rFonts w:ascii="Times New Roman" w:eastAsia="Times New Roman" w:hAnsi="Times New Roman" w:cs="Times New Roman"/>
                <w:sz w:val="24"/>
                <w:szCs w:val="24"/>
                <w:lang w:eastAsia="bg-BG"/>
              </w:rPr>
              <w:t>, която се удържа, ако протестът се отхвърли.</w:t>
            </w:r>
          </w:p>
          <w:p w:rsidR="00AB3E79" w:rsidRDefault="00AB3E79" w:rsidP="00AB3E79">
            <w:pPr>
              <w:spacing w:after="0" w:line="240" w:lineRule="auto"/>
              <w:rPr>
                <w:rFonts w:ascii="Times New Roman" w:eastAsia="Times New Roman" w:hAnsi="Times New Roman" w:cs="Times New Roman"/>
                <w:b/>
                <w:sz w:val="24"/>
                <w:szCs w:val="24"/>
                <w:lang w:eastAsia="bg-BG"/>
              </w:rPr>
            </w:pPr>
            <w:r w:rsidRPr="00AB3E79">
              <w:rPr>
                <w:rFonts w:ascii="Times New Roman" w:eastAsia="Times New Roman" w:hAnsi="Times New Roman" w:cs="Times New Roman"/>
                <w:b/>
                <w:sz w:val="24"/>
                <w:szCs w:val="24"/>
                <w:lang w:eastAsia="bg-BG"/>
              </w:rPr>
              <w:t>ХVІ.</w:t>
            </w:r>
            <w:r>
              <w:rPr>
                <w:rFonts w:ascii="Times New Roman" w:eastAsia="Times New Roman" w:hAnsi="Times New Roman" w:cs="Times New Roman"/>
                <w:b/>
                <w:sz w:val="24"/>
                <w:szCs w:val="24"/>
                <w:lang w:eastAsia="bg-BG"/>
              </w:rPr>
              <w:t xml:space="preserve">  НАГРАДИ</w:t>
            </w:r>
          </w:p>
          <w:p w:rsidR="00AB3E79" w:rsidRDefault="00AB3E79" w:rsidP="00180D89">
            <w:pPr>
              <w:numPr>
                <w:ilvl w:val="0"/>
                <w:numId w:val="16"/>
              </w:numPr>
              <w:spacing w:after="0"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sz w:val="24"/>
                <w:szCs w:val="24"/>
                <w:lang w:eastAsia="bg-BG"/>
              </w:rPr>
              <w:t>На  класиралите се на първите три места в отделните класове- купи и предметни награди</w:t>
            </w:r>
          </w:p>
          <w:p w:rsidR="00695688" w:rsidRDefault="00AB3E79" w:rsidP="00180D89">
            <w:pPr>
              <w:numPr>
                <w:ilvl w:val="0"/>
                <w:numId w:val="16"/>
              </w:numPr>
              <w:spacing w:after="0" w:line="240" w:lineRule="auto"/>
              <w:rPr>
                <w:rFonts w:ascii="Times New Roman" w:eastAsia="Times New Roman" w:hAnsi="Times New Roman" w:cs="Times New Roman"/>
                <w:sz w:val="24"/>
                <w:szCs w:val="24"/>
                <w:lang w:eastAsia="bg-BG"/>
              </w:rPr>
            </w:pPr>
            <w:r w:rsidRPr="00AB3E79">
              <w:rPr>
                <w:rFonts w:ascii="Times New Roman" w:eastAsia="Times New Roman" w:hAnsi="Times New Roman" w:cs="Times New Roman"/>
                <w:sz w:val="24"/>
                <w:szCs w:val="24"/>
                <w:lang w:eastAsia="bg-BG"/>
              </w:rPr>
              <w:t xml:space="preserve">Всички </w:t>
            </w:r>
            <w:r>
              <w:rPr>
                <w:rFonts w:ascii="Times New Roman" w:eastAsia="Times New Roman" w:hAnsi="Times New Roman" w:cs="Times New Roman"/>
                <w:sz w:val="24"/>
                <w:szCs w:val="24"/>
                <w:lang w:eastAsia="bg-BG"/>
              </w:rPr>
              <w:t xml:space="preserve">участници получават възпоменателни грамоти  от състезанията </w:t>
            </w:r>
          </w:p>
          <w:p w:rsidR="00695688" w:rsidRPr="00695688" w:rsidRDefault="00695688" w:rsidP="00180D89">
            <w:pPr>
              <w:numPr>
                <w:ilvl w:val="0"/>
                <w:numId w:val="16"/>
              </w:numPr>
              <w:spacing w:after="0" w:line="240" w:lineRule="auto"/>
              <w:rPr>
                <w:rFonts w:ascii="Times New Roman" w:eastAsia="Times New Roman" w:hAnsi="Times New Roman" w:cs="Times New Roman"/>
                <w:sz w:val="24"/>
                <w:szCs w:val="24"/>
                <w:lang w:eastAsia="bg-BG"/>
              </w:rPr>
            </w:pPr>
            <w:r w:rsidRPr="00695688">
              <w:rPr>
                <w:rFonts w:ascii="Times New Roman" w:hAnsi="Times New Roman" w:cs="Times New Roman"/>
                <w:color w:val="FF0000"/>
                <w:sz w:val="24"/>
                <w:szCs w:val="24"/>
              </w:rPr>
              <w:t>1/3 от таксата е за паричен награден фонд за генералното класиране в отделните кръгове. Наградния фонд е за първите три места  в генералното класиране и се разпределя както следва:</w:t>
            </w:r>
          </w:p>
          <w:p w:rsidR="00695688" w:rsidRPr="00214AB4" w:rsidRDefault="00695688" w:rsidP="005E2C47">
            <w:pPr>
              <w:numPr>
                <w:ilvl w:val="0"/>
                <w:numId w:val="51"/>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1място-60%</w:t>
            </w:r>
          </w:p>
          <w:p w:rsidR="00695688" w:rsidRPr="00214AB4" w:rsidRDefault="00695688" w:rsidP="005E2C47">
            <w:pPr>
              <w:numPr>
                <w:ilvl w:val="0"/>
                <w:numId w:val="51"/>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2място -30%</w:t>
            </w:r>
          </w:p>
          <w:p w:rsidR="00794823" w:rsidRDefault="00695688" w:rsidP="005E2C47">
            <w:pPr>
              <w:numPr>
                <w:ilvl w:val="0"/>
                <w:numId w:val="51"/>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3място-10%</w:t>
            </w:r>
          </w:p>
          <w:p w:rsidR="00F81CFC" w:rsidRPr="00F81CFC" w:rsidRDefault="00F81CFC" w:rsidP="00F81CFC">
            <w:pPr>
              <w:autoSpaceDE w:val="0"/>
              <w:autoSpaceDN w:val="0"/>
              <w:adjustRightInd w:val="0"/>
              <w:spacing w:after="0" w:line="240" w:lineRule="auto"/>
              <w:ind w:left="2920"/>
              <w:rPr>
                <w:rFonts w:ascii="Times New Roman" w:hAnsi="Times New Roman" w:cs="Times New Roman"/>
                <w:color w:val="FF0000"/>
                <w:sz w:val="24"/>
                <w:szCs w:val="24"/>
              </w:rPr>
            </w:pPr>
          </w:p>
        </w:tc>
      </w:tr>
      <w:tr w:rsidR="00FA677B" w:rsidRPr="00D20226" w:rsidTr="00226B9F">
        <w:trPr>
          <w:tblCellSpacing w:w="15" w:type="dxa"/>
        </w:trPr>
        <w:tc>
          <w:tcPr>
            <w:tcW w:w="9345" w:type="dxa"/>
            <w:hideMark/>
          </w:tcPr>
          <w:p w:rsidR="00FA677B" w:rsidRPr="00FA677B" w:rsidRDefault="00AB3E79" w:rsidP="00FA677B">
            <w:pPr>
              <w:spacing w:after="0"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Х</w:t>
            </w:r>
            <w:r w:rsidR="00FA677B" w:rsidRPr="00FA677B">
              <w:rPr>
                <w:rFonts w:ascii="Times New Roman" w:eastAsia="Times New Roman" w:hAnsi="Times New Roman" w:cs="Times New Roman"/>
                <w:b/>
                <w:sz w:val="24"/>
                <w:szCs w:val="24"/>
                <w:lang w:eastAsia="bg-BG"/>
              </w:rPr>
              <w:t>V</w:t>
            </w:r>
            <w:r>
              <w:rPr>
                <w:rFonts w:ascii="Times New Roman" w:eastAsia="Times New Roman" w:hAnsi="Times New Roman" w:cs="Times New Roman"/>
                <w:b/>
                <w:sz w:val="24"/>
                <w:szCs w:val="24"/>
                <w:lang w:eastAsia="bg-BG"/>
              </w:rPr>
              <w:t>ІІ</w:t>
            </w:r>
            <w:r w:rsidR="00FA677B" w:rsidRPr="00FA677B">
              <w:rPr>
                <w:rFonts w:ascii="Times New Roman" w:eastAsia="Times New Roman" w:hAnsi="Times New Roman" w:cs="Times New Roman"/>
                <w:b/>
                <w:sz w:val="24"/>
                <w:szCs w:val="24"/>
                <w:lang w:eastAsia="bg-BG"/>
              </w:rPr>
              <w:t>.  ПРАВА</w:t>
            </w:r>
            <w:r w:rsidR="00E42CF4">
              <w:rPr>
                <w:rFonts w:ascii="Times New Roman" w:eastAsia="Times New Roman" w:hAnsi="Times New Roman" w:cs="Times New Roman"/>
                <w:b/>
                <w:sz w:val="24"/>
                <w:szCs w:val="24"/>
                <w:lang w:eastAsia="bg-BG"/>
              </w:rPr>
              <w:t xml:space="preserve"> И ЗАДЪЛЖЕНИЯ</w:t>
            </w:r>
            <w:r w:rsidR="00FA677B" w:rsidRPr="00FA677B">
              <w:rPr>
                <w:rFonts w:ascii="Times New Roman" w:eastAsia="Times New Roman" w:hAnsi="Times New Roman" w:cs="Times New Roman"/>
                <w:b/>
                <w:sz w:val="24"/>
                <w:szCs w:val="24"/>
                <w:lang w:eastAsia="bg-BG"/>
              </w:rPr>
              <w:t xml:space="preserve"> НА ОРГАНИЗАТОРА</w:t>
            </w:r>
          </w:p>
        </w:tc>
      </w:tr>
      <w:tr w:rsidR="00FA677B" w:rsidRPr="00D20226" w:rsidTr="00226B9F">
        <w:trPr>
          <w:tblCellSpacing w:w="15" w:type="dxa"/>
        </w:trPr>
        <w:tc>
          <w:tcPr>
            <w:tcW w:w="9345" w:type="dxa"/>
            <w:hideMark/>
          </w:tcPr>
          <w:p w:rsidR="001168DD" w:rsidRDefault="00E42CF4" w:rsidP="001168DD">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Всеки организатор на състезания участащи в </w:t>
            </w:r>
            <w:r>
              <w:rPr>
                <w:b/>
                <w:u w:val="single"/>
              </w:rPr>
              <w:t>Националния  ша</w:t>
            </w:r>
            <w:r w:rsidRPr="00516CAF">
              <w:rPr>
                <w:b/>
                <w:u w:val="single"/>
              </w:rPr>
              <w:t>мпионат</w:t>
            </w:r>
            <w:r>
              <w:t xml:space="preserve"> </w:t>
            </w:r>
            <w:r w:rsidRPr="00871DC9">
              <w:rPr>
                <w:b/>
                <w:u w:val="single"/>
              </w:rPr>
              <w:t>Bulgaria Trophy Challenge</w:t>
            </w:r>
            <w:r>
              <w:rPr>
                <w:rFonts w:ascii="Times New Roman" w:eastAsia="Times New Roman" w:hAnsi="Times New Roman" w:cs="Times New Roman"/>
                <w:sz w:val="24"/>
                <w:szCs w:val="24"/>
                <w:lang w:eastAsia="bg-BG"/>
              </w:rPr>
              <w:t xml:space="preserve"> обявява състезанието през месец декември за изготвяне календара на следващата година.</w:t>
            </w:r>
          </w:p>
          <w:p w:rsidR="00FB33C0" w:rsidRPr="001168DD" w:rsidRDefault="00FB33C0" w:rsidP="001168DD">
            <w:pPr>
              <w:numPr>
                <w:ilvl w:val="0"/>
                <w:numId w:val="16"/>
              </w:numPr>
              <w:spacing w:after="0" w:line="240" w:lineRule="auto"/>
              <w:rPr>
                <w:rFonts w:ascii="Times New Roman" w:eastAsia="Times New Roman" w:hAnsi="Times New Roman" w:cs="Times New Roman"/>
                <w:sz w:val="24"/>
                <w:szCs w:val="24"/>
                <w:lang w:eastAsia="bg-BG"/>
              </w:rPr>
            </w:pPr>
            <w:r w:rsidRPr="001168DD">
              <w:rPr>
                <w:rFonts w:ascii="Times New Roman" w:hAnsi="Times New Roman" w:cs="Times New Roman"/>
                <w:sz w:val="24"/>
                <w:szCs w:val="24"/>
              </w:rPr>
              <w:t xml:space="preserve">Организаторите на отдерните кръгове остават с правото, в случай на  необходимост да променя времето и мястото за провеждане на състезанието.  </w:t>
            </w:r>
            <w:r w:rsidRPr="001168DD">
              <w:rPr>
                <w:rFonts w:ascii="Times New Roman" w:hAnsi="Times New Roman" w:cs="Times New Roman"/>
                <w:sz w:val="24"/>
                <w:szCs w:val="24"/>
              </w:rPr>
              <w:lastRenderedPageBreak/>
              <w:t>Информация за изменения срок и място за провеждане  е задължително да  бъде  публикувана на сайта:</w:t>
            </w:r>
            <w:r w:rsidR="001168DD" w:rsidRPr="001168DD">
              <w:rPr>
                <w:rFonts w:ascii="Times New Roman" w:hAnsi="Times New Roman" w:cs="Times New Roman"/>
                <w:sz w:val="24"/>
                <w:szCs w:val="24"/>
              </w:rPr>
              <w:t xml:space="preserve"> </w:t>
            </w:r>
            <w:hyperlink r:id="rId12" w:history="1">
              <w:r w:rsidR="001168DD" w:rsidRPr="009D7D59">
                <w:rPr>
                  <w:rStyle w:val="Hyperlink"/>
                  <w:rFonts w:ascii="Times New Roman" w:hAnsi="Times New Roman" w:cs="Times New Roman"/>
                  <w:sz w:val="24"/>
                  <w:szCs w:val="24"/>
                </w:rPr>
                <w:t>http://www.offroad-bulgaria.com/forumdisplay.php?f=709</w:t>
              </w:r>
            </w:hyperlink>
            <w:r w:rsidR="001168DD">
              <w:rPr>
                <w:rFonts w:ascii="Times New Roman" w:hAnsi="Times New Roman" w:cs="Times New Roman"/>
                <w:sz w:val="24"/>
                <w:szCs w:val="24"/>
              </w:rPr>
              <w:t xml:space="preserve"> </w:t>
            </w:r>
            <w:r w:rsidR="001168DD">
              <w:rPr>
                <w:rFonts w:ascii="Times New Roman" w:hAnsi="Times New Roman" w:cs="Times New Roman"/>
                <w:color w:val="FF0000"/>
                <w:sz w:val="24"/>
                <w:szCs w:val="24"/>
              </w:rPr>
              <w:t>не по-</w:t>
            </w:r>
            <w:r w:rsidR="001168DD" w:rsidRPr="001168DD">
              <w:rPr>
                <w:rFonts w:ascii="Times New Roman" w:hAnsi="Times New Roman" w:cs="Times New Roman"/>
                <w:color w:val="FF0000"/>
                <w:sz w:val="24"/>
                <w:szCs w:val="24"/>
              </w:rPr>
              <w:t>късно от месец  преди старта на събитието</w:t>
            </w:r>
            <w:r w:rsidRPr="001168DD">
              <w:rPr>
                <w:rFonts w:ascii="Times New Roman" w:hAnsi="Times New Roman" w:cs="Times New Roman"/>
                <w:color w:val="FF0000"/>
                <w:sz w:val="24"/>
                <w:szCs w:val="24"/>
              </w:rPr>
              <w:t>.</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Организаторът обявява откриване на записванията 30 дни преди старта на състезанието.</w:t>
            </w:r>
          </w:p>
          <w:p w:rsidR="00E42CF4" w:rsidRPr="00CE355D" w:rsidRDefault="00E42CF4" w:rsidP="00CE355D">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До 3 дни преди старта на състезанието се прекратяват записванията и се обявява  публично /интернет и информационното табло/</w:t>
            </w:r>
            <w:r w:rsidR="00CE355D">
              <w:rPr>
                <w:rFonts w:ascii="Times New Roman" w:eastAsia="Times New Roman" w:hAnsi="Times New Roman" w:cs="Times New Roman"/>
                <w:sz w:val="24"/>
                <w:szCs w:val="24"/>
                <w:lang w:eastAsia="bg-BG"/>
              </w:rPr>
              <w:t xml:space="preserve"> </w:t>
            </w:r>
            <w:r w:rsidRPr="00CE355D">
              <w:rPr>
                <w:rFonts w:ascii="Times New Roman" w:eastAsia="Times New Roman" w:hAnsi="Times New Roman" w:cs="Times New Roman"/>
                <w:sz w:val="24"/>
                <w:szCs w:val="24"/>
                <w:lang w:eastAsia="bg-BG"/>
              </w:rPr>
              <w:t>предварителния стартов списък.</w:t>
            </w:r>
          </w:p>
          <w:p w:rsidR="00E42CF4" w:rsidRPr="00315CA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Организаторът има право да отхвърли заявка за участие без да посочва причини за решението си. </w:t>
            </w:r>
          </w:p>
        </w:tc>
      </w:tr>
      <w:tr w:rsidR="00FA677B" w:rsidRPr="00D20226" w:rsidTr="00226B9F">
        <w:trPr>
          <w:tblCellSpacing w:w="15" w:type="dxa"/>
        </w:trPr>
        <w:tc>
          <w:tcPr>
            <w:tcW w:w="9345" w:type="dxa"/>
            <w:hideMark/>
          </w:tcPr>
          <w:p w:rsidR="00FA677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lastRenderedPageBreak/>
              <w:t xml:space="preserve">Организаторът може </w:t>
            </w:r>
            <w:r>
              <w:rPr>
                <w:rFonts w:ascii="Times New Roman" w:eastAsia="Times New Roman" w:hAnsi="Times New Roman" w:cs="Times New Roman"/>
                <w:sz w:val="24"/>
                <w:szCs w:val="24"/>
                <w:lang w:eastAsia="bg-BG"/>
              </w:rPr>
              <w:t>да отмени, отложи или съкрати съ</w:t>
            </w:r>
            <w:r w:rsidRPr="00D20226">
              <w:rPr>
                <w:rFonts w:ascii="Times New Roman" w:eastAsia="Times New Roman" w:hAnsi="Times New Roman" w:cs="Times New Roman"/>
                <w:sz w:val="24"/>
                <w:szCs w:val="24"/>
                <w:lang w:eastAsia="bg-BG"/>
              </w:rPr>
              <w:t>стезанието при настъпване на непредвидени обстоятелства.</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Организаторът се задължава да публикува окончателните резултати от състезанието в интернет и на информационното табло веднага след обявяването им. Да съдържат всички постигнати от екипажите резултати и наказания.</w:t>
            </w:r>
          </w:p>
          <w:p w:rsidR="00AB3E79" w:rsidRPr="00F81CFC" w:rsidRDefault="00AB3E79" w:rsidP="00F81CFC">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Организаторите на отделните кръгове се задължават да оргнизират пунктове за радио връзка по трасето. Да предават данни за преминалите автомобили, резултати от специалните етапи, при инциденти да предават информация до щаба и спасителния и евакоационния екип.  Да са отбелязани в пътната книга с точни координати. Самите пунктове по трасето да са отбелязани със специален знак.</w:t>
            </w:r>
            <w:r w:rsidRPr="00F81CFC">
              <w:rPr>
                <w:rFonts w:ascii="Times New Roman" w:eastAsia="Times New Roman" w:hAnsi="Times New Roman" w:cs="Times New Roman"/>
                <w:sz w:val="24"/>
                <w:szCs w:val="24"/>
                <w:lang w:eastAsia="bg-BG"/>
              </w:rPr>
              <w:t xml:space="preserve"> </w:t>
            </w:r>
          </w:p>
        </w:tc>
      </w:tr>
    </w:tbl>
    <w:p w:rsidR="001F1139" w:rsidRDefault="001F1139"/>
    <w:sectPr w:rsidR="001F1139" w:rsidSect="00AF66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7144"/>
    <w:multiLevelType w:val="hybridMultilevel"/>
    <w:tmpl w:val="7FB026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1B82602"/>
    <w:multiLevelType w:val="hybridMultilevel"/>
    <w:tmpl w:val="C194E49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nsid w:val="03B26FFB"/>
    <w:multiLevelType w:val="hybridMultilevel"/>
    <w:tmpl w:val="6B540A8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nsid w:val="04BC4154"/>
    <w:multiLevelType w:val="hybridMultilevel"/>
    <w:tmpl w:val="DBCE13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50824E5"/>
    <w:multiLevelType w:val="hybridMultilevel"/>
    <w:tmpl w:val="1EB8FD0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904C05"/>
    <w:multiLevelType w:val="hybridMultilevel"/>
    <w:tmpl w:val="65CEE508"/>
    <w:lvl w:ilvl="0" w:tplc="04020005">
      <w:start w:val="1"/>
      <w:numFmt w:val="bullet"/>
      <w:lvlText w:val=""/>
      <w:lvlJc w:val="left"/>
      <w:pPr>
        <w:ind w:left="2385" w:hanging="360"/>
      </w:pPr>
      <w:rPr>
        <w:rFonts w:ascii="Wingdings" w:hAnsi="Wingdings" w:hint="default"/>
      </w:rPr>
    </w:lvl>
    <w:lvl w:ilvl="1" w:tplc="04020003" w:tentative="1">
      <w:start w:val="1"/>
      <w:numFmt w:val="bullet"/>
      <w:lvlText w:val="o"/>
      <w:lvlJc w:val="left"/>
      <w:pPr>
        <w:ind w:left="3105" w:hanging="360"/>
      </w:pPr>
      <w:rPr>
        <w:rFonts w:ascii="Courier New" w:hAnsi="Courier New" w:cs="Courier New" w:hint="default"/>
      </w:rPr>
    </w:lvl>
    <w:lvl w:ilvl="2" w:tplc="04020005" w:tentative="1">
      <w:start w:val="1"/>
      <w:numFmt w:val="bullet"/>
      <w:lvlText w:val=""/>
      <w:lvlJc w:val="left"/>
      <w:pPr>
        <w:ind w:left="3825" w:hanging="360"/>
      </w:pPr>
      <w:rPr>
        <w:rFonts w:ascii="Wingdings" w:hAnsi="Wingdings" w:hint="default"/>
      </w:rPr>
    </w:lvl>
    <w:lvl w:ilvl="3" w:tplc="04020001" w:tentative="1">
      <w:start w:val="1"/>
      <w:numFmt w:val="bullet"/>
      <w:lvlText w:val=""/>
      <w:lvlJc w:val="left"/>
      <w:pPr>
        <w:ind w:left="4545" w:hanging="360"/>
      </w:pPr>
      <w:rPr>
        <w:rFonts w:ascii="Symbol" w:hAnsi="Symbol" w:hint="default"/>
      </w:rPr>
    </w:lvl>
    <w:lvl w:ilvl="4" w:tplc="04020003" w:tentative="1">
      <w:start w:val="1"/>
      <w:numFmt w:val="bullet"/>
      <w:lvlText w:val="o"/>
      <w:lvlJc w:val="left"/>
      <w:pPr>
        <w:ind w:left="5265" w:hanging="360"/>
      </w:pPr>
      <w:rPr>
        <w:rFonts w:ascii="Courier New" w:hAnsi="Courier New" w:cs="Courier New" w:hint="default"/>
      </w:rPr>
    </w:lvl>
    <w:lvl w:ilvl="5" w:tplc="04020005" w:tentative="1">
      <w:start w:val="1"/>
      <w:numFmt w:val="bullet"/>
      <w:lvlText w:val=""/>
      <w:lvlJc w:val="left"/>
      <w:pPr>
        <w:ind w:left="5985" w:hanging="360"/>
      </w:pPr>
      <w:rPr>
        <w:rFonts w:ascii="Wingdings" w:hAnsi="Wingdings" w:hint="default"/>
      </w:rPr>
    </w:lvl>
    <w:lvl w:ilvl="6" w:tplc="04020001" w:tentative="1">
      <w:start w:val="1"/>
      <w:numFmt w:val="bullet"/>
      <w:lvlText w:val=""/>
      <w:lvlJc w:val="left"/>
      <w:pPr>
        <w:ind w:left="6705" w:hanging="360"/>
      </w:pPr>
      <w:rPr>
        <w:rFonts w:ascii="Symbol" w:hAnsi="Symbol" w:hint="default"/>
      </w:rPr>
    </w:lvl>
    <w:lvl w:ilvl="7" w:tplc="04020003" w:tentative="1">
      <w:start w:val="1"/>
      <w:numFmt w:val="bullet"/>
      <w:lvlText w:val="o"/>
      <w:lvlJc w:val="left"/>
      <w:pPr>
        <w:ind w:left="7425" w:hanging="360"/>
      </w:pPr>
      <w:rPr>
        <w:rFonts w:ascii="Courier New" w:hAnsi="Courier New" w:cs="Courier New" w:hint="default"/>
      </w:rPr>
    </w:lvl>
    <w:lvl w:ilvl="8" w:tplc="04020005" w:tentative="1">
      <w:start w:val="1"/>
      <w:numFmt w:val="bullet"/>
      <w:lvlText w:val=""/>
      <w:lvlJc w:val="left"/>
      <w:pPr>
        <w:ind w:left="8145" w:hanging="360"/>
      </w:pPr>
      <w:rPr>
        <w:rFonts w:ascii="Wingdings" w:hAnsi="Wingdings" w:hint="default"/>
      </w:rPr>
    </w:lvl>
  </w:abstractNum>
  <w:abstractNum w:abstractNumId="6">
    <w:nsid w:val="0B975C4E"/>
    <w:multiLevelType w:val="hybridMultilevel"/>
    <w:tmpl w:val="B1408C1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nsid w:val="0F52704D"/>
    <w:multiLevelType w:val="hybridMultilevel"/>
    <w:tmpl w:val="F4A0212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0FCD5A34"/>
    <w:multiLevelType w:val="hybridMultilevel"/>
    <w:tmpl w:val="EBCEE53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nsid w:val="10B51E0E"/>
    <w:multiLevelType w:val="hybridMultilevel"/>
    <w:tmpl w:val="76787C88"/>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0">
    <w:nsid w:val="10F41608"/>
    <w:multiLevelType w:val="hybridMultilevel"/>
    <w:tmpl w:val="E96A0BB4"/>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1F64D1D"/>
    <w:multiLevelType w:val="hybridMultilevel"/>
    <w:tmpl w:val="1E9A688C"/>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2">
    <w:nsid w:val="158D07A8"/>
    <w:multiLevelType w:val="hybridMultilevel"/>
    <w:tmpl w:val="B7B64D6A"/>
    <w:lvl w:ilvl="0" w:tplc="0402000F">
      <w:start w:val="1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1685216E"/>
    <w:multiLevelType w:val="hybridMultilevel"/>
    <w:tmpl w:val="5AD863A2"/>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4">
    <w:nsid w:val="17B36540"/>
    <w:multiLevelType w:val="hybridMultilevel"/>
    <w:tmpl w:val="280A938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nsid w:val="17DE5D41"/>
    <w:multiLevelType w:val="hybridMultilevel"/>
    <w:tmpl w:val="8DFEB5D2"/>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6">
    <w:nsid w:val="183C7DC8"/>
    <w:multiLevelType w:val="hybridMultilevel"/>
    <w:tmpl w:val="560A392A"/>
    <w:lvl w:ilvl="0" w:tplc="04020001">
      <w:start w:val="1"/>
      <w:numFmt w:val="bullet"/>
      <w:lvlText w:val=""/>
      <w:lvlJc w:val="left"/>
      <w:pPr>
        <w:ind w:left="1000" w:hanging="360"/>
      </w:pPr>
      <w:rPr>
        <w:rFonts w:ascii="Symbol" w:hAnsi="Symbol" w:hint="default"/>
      </w:rPr>
    </w:lvl>
    <w:lvl w:ilvl="1" w:tplc="04020003" w:tentative="1">
      <w:start w:val="1"/>
      <w:numFmt w:val="bullet"/>
      <w:lvlText w:val="o"/>
      <w:lvlJc w:val="left"/>
      <w:pPr>
        <w:ind w:left="1720" w:hanging="360"/>
      </w:pPr>
      <w:rPr>
        <w:rFonts w:ascii="Courier New" w:hAnsi="Courier New" w:cs="Courier New" w:hint="default"/>
      </w:rPr>
    </w:lvl>
    <w:lvl w:ilvl="2" w:tplc="04020005" w:tentative="1">
      <w:start w:val="1"/>
      <w:numFmt w:val="bullet"/>
      <w:lvlText w:val=""/>
      <w:lvlJc w:val="left"/>
      <w:pPr>
        <w:ind w:left="2440" w:hanging="360"/>
      </w:pPr>
      <w:rPr>
        <w:rFonts w:ascii="Wingdings" w:hAnsi="Wingdings" w:hint="default"/>
      </w:rPr>
    </w:lvl>
    <w:lvl w:ilvl="3" w:tplc="04020001" w:tentative="1">
      <w:start w:val="1"/>
      <w:numFmt w:val="bullet"/>
      <w:lvlText w:val=""/>
      <w:lvlJc w:val="left"/>
      <w:pPr>
        <w:ind w:left="3160" w:hanging="360"/>
      </w:pPr>
      <w:rPr>
        <w:rFonts w:ascii="Symbol" w:hAnsi="Symbol" w:hint="default"/>
      </w:rPr>
    </w:lvl>
    <w:lvl w:ilvl="4" w:tplc="04020003" w:tentative="1">
      <w:start w:val="1"/>
      <w:numFmt w:val="bullet"/>
      <w:lvlText w:val="o"/>
      <w:lvlJc w:val="left"/>
      <w:pPr>
        <w:ind w:left="3880" w:hanging="360"/>
      </w:pPr>
      <w:rPr>
        <w:rFonts w:ascii="Courier New" w:hAnsi="Courier New" w:cs="Courier New" w:hint="default"/>
      </w:rPr>
    </w:lvl>
    <w:lvl w:ilvl="5" w:tplc="04020005" w:tentative="1">
      <w:start w:val="1"/>
      <w:numFmt w:val="bullet"/>
      <w:lvlText w:val=""/>
      <w:lvlJc w:val="left"/>
      <w:pPr>
        <w:ind w:left="4600" w:hanging="360"/>
      </w:pPr>
      <w:rPr>
        <w:rFonts w:ascii="Wingdings" w:hAnsi="Wingdings" w:hint="default"/>
      </w:rPr>
    </w:lvl>
    <w:lvl w:ilvl="6" w:tplc="04020001" w:tentative="1">
      <w:start w:val="1"/>
      <w:numFmt w:val="bullet"/>
      <w:lvlText w:val=""/>
      <w:lvlJc w:val="left"/>
      <w:pPr>
        <w:ind w:left="5320" w:hanging="360"/>
      </w:pPr>
      <w:rPr>
        <w:rFonts w:ascii="Symbol" w:hAnsi="Symbol" w:hint="default"/>
      </w:rPr>
    </w:lvl>
    <w:lvl w:ilvl="7" w:tplc="04020003" w:tentative="1">
      <w:start w:val="1"/>
      <w:numFmt w:val="bullet"/>
      <w:lvlText w:val="o"/>
      <w:lvlJc w:val="left"/>
      <w:pPr>
        <w:ind w:left="6040" w:hanging="360"/>
      </w:pPr>
      <w:rPr>
        <w:rFonts w:ascii="Courier New" w:hAnsi="Courier New" w:cs="Courier New" w:hint="default"/>
      </w:rPr>
    </w:lvl>
    <w:lvl w:ilvl="8" w:tplc="04020005" w:tentative="1">
      <w:start w:val="1"/>
      <w:numFmt w:val="bullet"/>
      <w:lvlText w:val=""/>
      <w:lvlJc w:val="left"/>
      <w:pPr>
        <w:ind w:left="6760" w:hanging="360"/>
      </w:pPr>
      <w:rPr>
        <w:rFonts w:ascii="Wingdings" w:hAnsi="Wingdings" w:hint="default"/>
      </w:rPr>
    </w:lvl>
  </w:abstractNum>
  <w:abstractNum w:abstractNumId="17">
    <w:nsid w:val="1EFE3F4D"/>
    <w:multiLevelType w:val="hybridMultilevel"/>
    <w:tmpl w:val="280E270A"/>
    <w:lvl w:ilvl="0" w:tplc="BBFC2106">
      <w:start w:val="1"/>
      <w:numFmt w:val="bullet"/>
      <w:lvlText w:val="-"/>
      <w:lvlJc w:val="left"/>
      <w:pPr>
        <w:ind w:left="1480" w:hanging="360"/>
      </w:pPr>
      <w:rPr>
        <w:rFonts w:ascii="Times New Roman" w:eastAsia="Times New Roman" w:hAnsi="Times New Roman" w:cs="Times New Roman"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18">
    <w:nsid w:val="22C466C0"/>
    <w:multiLevelType w:val="hybridMultilevel"/>
    <w:tmpl w:val="9F168B1E"/>
    <w:lvl w:ilvl="0" w:tplc="FEDE2108">
      <w:start w:val="5"/>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24F62928"/>
    <w:multiLevelType w:val="hybridMultilevel"/>
    <w:tmpl w:val="5B589876"/>
    <w:lvl w:ilvl="0" w:tplc="0402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5002664"/>
    <w:multiLevelType w:val="hybridMultilevel"/>
    <w:tmpl w:val="8B3ACD6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1">
    <w:nsid w:val="29A37A7D"/>
    <w:multiLevelType w:val="hybridMultilevel"/>
    <w:tmpl w:val="DCFC5F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B93695F"/>
    <w:multiLevelType w:val="hybridMultilevel"/>
    <w:tmpl w:val="5CC0CB9E"/>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23">
    <w:nsid w:val="2C6A140D"/>
    <w:multiLevelType w:val="hybridMultilevel"/>
    <w:tmpl w:val="456477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C6F6161"/>
    <w:multiLevelType w:val="hybridMultilevel"/>
    <w:tmpl w:val="044641C4"/>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25">
    <w:nsid w:val="2E7A2D31"/>
    <w:multiLevelType w:val="hybridMultilevel"/>
    <w:tmpl w:val="26283250"/>
    <w:lvl w:ilvl="0" w:tplc="04020001">
      <w:start w:val="1"/>
      <w:numFmt w:val="bullet"/>
      <w:lvlText w:val=""/>
      <w:lvlJc w:val="left"/>
      <w:pPr>
        <w:ind w:left="1820" w:hanging="360"/>
      </w:pPr>
      <w:rPr>
        <w:rFonts w:ascii="Symbol" w:hAnsi="Symbol" w:hint="default"/>
      </w:rPr>
    </w:lvl>
    <w:lvl w:ilvl="1" w:tplc="04020003" w:tentative="1">
      <w:start w:val="1"/>
      <w:numFmt w:val="bullet"/>
      <w:lvlText w:val="o"/>
      <w:lvlJc w:val="left"/>
      <w:pPr>
        <w:ind w:left="2540" w:hanging="360"/>
      </w:pPr>
      <w:rPr>
        <w:rFonts w:ascii="Courier New" w:hAnsi="Courier New" w:cs="Courier New" w:hint="default"/>
      </w:rPr>
    </w:lvl>
    <w:lvl w:ilvl="2" w:tplc="04020005" w:tentative="1">
      <w:start w:val="1"/>
      <w:numFmt w:val="bullet"/>
      <w:lvlText w:val=""/>
      <w:lvlJc w:val="left"/>
      <w:pPr>
        <w:ind w:left="3260" w:hanging="360"/>
      </w:pPr>
      <w:rPr>
        <w:rFonts w:ascii="Wingdings" w:hAnsi="Wingdings" w:hint="default"/>
      </w:rPr>
    </w:lvl>
    <w:lvl w:ilvl="3" w:tplc="04020001" w:tentative="1">
      <w:start w:val="1"/>
      <w:numFmt w:val="bullet"/>
      <w:lvlText w:val=""/>
      <w:lvlJc w:val="left"/>
      <w:pPr>
        <w:ind w:left="3980" w:hanging="360"/>
      </w:pPr>
      <w:rPr>
        <w:rFonts w:ascii="Symbol" w:hAnsi="Symbol" w:hint="default"/>
      </w:rPr>
    </w:lvl>
    <w:lvl w:ilvl="4" w:tplc="04020003" w:tentative="1">
      <w:start w:val="1"/>
      <w:numFmt w:val="bullet"/>
      <w:lvlText w:val="o"/>
      <w:lvlJc w:val="left"/>
      <w:pPr>
        <w:ind w:left="4700" w:hanging="360"/>
      </w:pPr>
      <w:rPr>
        <w:rFonts w:ascii="Courier New" w:hAnsi="Courier New" w:cs="Courier New" w:hint="default"/>
      </w:rPr>
    </w:lvl>
    <w:lvl w:ilvl="5" w:tplc="04020005" w:tentative="1">
      <w:start w:val="1"/>
      <w:numFmt w:val="bullet"/>
      <w:lvlText w:val=""/>
      <w:lvlJc w:val="left"/>
      <w:pPr>
        <w:ind w:left="5420" w:hanging="360"/>
      </w:pPr>
      <w:rPr>
        <w:rFonts w:ascii="Wingdings" w:hAnsi="Wingdings" w:hint="default"/>
      </w:rPr>
    </w:lvl>
    <w:lvl w:ilvl="6" w:tplc="04020001" w:tentative="1">
      <w:start w:val="1"/>
      <w:numFmt w:val="bullet"/>
      <w:lvlText w:val=""/>
      <w:lvlJc w:val="left"/>
      <w:pPr>
        <w:ind w:left="6140" w:hanging="360"/>
      </w:pPr>
      <w:rPr>
        <w:rFonts w:ascii="Symbol" w:hAnsi="Symbol" w:hint="default"/>
      </w:rPr>
    </w:lvl>
    <w:lvl w:ilvl="7" w:tplc="04020003" w:tentative="1">
      <w:start w:val="1"/>
      <w:numFmt w:val="bullet"/>
      <w:lvlText w:val="o"/>
      <w:lvlJc w:val="left"/>
      <w:pPr>
        <w:ind w:left="6860" w:hanging="360"/>
      </w:pPr>
      <w:rPr>
        <w:rFonts w:ascii="Courier New" w:hAnsi="Courier New" w:cs="Courier New" w:hint="default"/>
      </w:rPr>
    </w:lvl>
    <w:lvl w:ilvl="8" w:tplc="04020005" w:tentative="1">
      <w:start w:val="1"/>
      <w:numFmt w:val="bullet"/>
      <w:lvlText w:val=""/>
      <w:lvlJc w:val="left"/>
      <w:pPr>
        <w:ind w:left="7580" w:hanging="360"/>
      </w:pPr>
      <w:rPr>
        <w:rFonts w:ascii="Wingdings" w:hAnsi="Wingdings" w:hint="default"/>
      </w:rPr>
    </w:lvl>
  </w:abstractNum>
  <w:abstractNum w:abstractNumId="26">
    <w:nsid w:val="3DB516C8"/>
    <w:multiLevelType w:val="hybridMultilevel"/>
    <w:tmpl w:val="0548E18E"/>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7">
    <w:nsid w:val="41534E8A"/>
    <w:multiLevelType w:val="hybridMultilevel"/>
    <w:tmpl w:val="9332878C"/>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28">
    <w:nsid w:val="42771178"/>
    <w:multiLevelType w:val="hybridMultilevel"/>
    <w:tmpl w:val="9294AB26"/>
    <w:lvl w:ilvl="0" w:tplc="04020001">
      <w:start w:val="1"/>
      <w:numFmt w:val="bullet"/>
      <w:lvlText w:val=""/>
      <w:lvlJc w:val="left"/>
      <w:pPr>
        <w:ind w:left="1280" w:hanging="360"/>
      </w:pPr>
      <w:rPr>
        <w:rFonts w:ascii="Symbol" w:hAnsi="Symbol" w:hint="default"/>
      </w:rPr>
    </w:lvl>
    <w:lvl w:ilvl="1" w:tplc="04020003" w:tentative="1">
      <w:start w:val="1"/>
      <w:numFmt w:val="bullet"/>
      <w:lvlText w:val="o"/>
      <w:lvlJc w:val="left"/>
      <w:pPr>
        <w:ind w:left="2000" w:hanging="360"/>
      </w:pPr>
      <w:rPr>
        <w:rFonts w:ascii="Courier New" w:hAnsi="Courier New" w:cs="Courier New" w:hint="default"/>
      </w:rPr>
    </w:lvl>
    <w:lvl w:ilvl="2" w:tplc="04020005" w:tentative="1">
      <w:start w:val="1"/>
      <w:numFmt w:val="bullet"/>
      <w:lvlText w:val=""/>
      <w:lvlJc w:val="left"/>
      <w:pPr>
        <w:ind w:left="2720" w:hanging="360"/>
      </w:pPr>
      <w:rPr>
        <w:rFonts w:ascii="Wingdings" w:hAnsi="Wingdings" w:hint="default"/>
      </w:rPr>
    </w:lvl>
    <w:lvl w:ilvl="3" w:tplc="04020001" w:tentative="1">
      <w:start w:val="1"/>
      <w:numFmt w:val="bullet"/>
      <w:lvlText w:val=""/>
      <w:lvlJc w:val="left"/>
      <w:pPr>
        <w:ind w:left="3440" w:hanging="360"/>
      </w:pPr>
      <w:rPr>
        <w:rFonts w:ascii="Symbol" w:hAnsi="Symbol" w:hint="default"/>
      </w:rPr>
    </w:lvl>
    <w:lvl w:ilvl="4" w:tplc="04020003" w:tentative="1">
      <w:start w:val="1"/>
      <w:numFmt w:val="bullet"/>
      <w:lvlText w:val="o"/>
      <w:lvlJc w:val="left"/>
      <w:pPr>
        <w:ind w:left="4160" w:hanging="360"/>
      </w:pPr>
      <w:rPr>
        <w:rFonts w:ascii="Courier New" w:hAnsi="Courier New" w:cs="Courier New" w:hint="default"/>
      </w:rPr>
    </w:lvl>
    <w:lvl w:ilvl="5" w:tplc="04020005" w:tentative="1">
      <w:start w:val="1"/>
      <w:numFmt w:val="bullet"/>
      <w:lvlText w:val=""/>
      <w:lvlJc w:val="left"/>
      <w:pPr>
        <w:ind w:left="4880" w:hanging="360"/>
      </w:pPr>
      <w:rPr>
        <w:rFonts w:ascii="Wingdings" w:hAnsi="Wingdings" w:hint="default"/>
      </w:rPr>
    </w:lvl>
    <w:lvl w:ilvl="6" w:tplc="04020001" w:tentative="1">
      <w:start w:val="1"/>
      <w:numFmt w:val="bullet"/>
      <w:lvlText w:val=""/>
      <w:lvlJc w:val="left"/>
      <w:pPr>
        <w:ind w:left="5600" w:hanging="360"/>
      </w:pPr>
      <w:rPr>
        <w:rFonts w:ascii="Symbol" w:hAnsi="Symbol" w:hint="default"/>
      </w:rPr>
    </w:lvl>
    <w:lvl w:ilvl="7" w:tplc="04020003" w:tentative="1">
      <w:start w:val="1"/>
      <w:numFmt w:val="bullet"/>
      <w:lvlText w:val="o"/>
      <w:lvlJc w:val="left"/>
      <w:pPr>
        <w:ind w:left="6320" w:hanging="360"/>
      </w:pPr>
      <w:rPr>
        <w:rFonts w:ascii="Courier New" w:hAnsi="Courier New" w:cs="Courier New" w:hint="default"/>
      </w:rPr>
    </w:lvl>
    <w:lvl w:ilvl="8" w:tplc="04020005" w:tentative="1">
      <w:start w:val="1"/>
      <w:numFmt w:val="bullet"/>
      <w:lvlText w:val=""/>
      <w:lvlJc w:val="left"/>
      <w:pPr>
        <w:ind w:left="7040" w:hanging="360"/>
      </w:pPr>
      <w:rPr>
        <w:rFonts w:ascii="Wingdings" w:hAnsi="Wingdings" w:hint="default"/>
      </w:rPr>
    </w:lvl>
  </w:abstractNum>
  <w:abstractNum w:abstractNumId="29">
    <w:nsid w:val="432511C7"/>
    <w:multiLevelType w:val="hybridMultilevel"/>
    <w:tmpl w:val="8598972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0">
    <w:nsid w:val="453D0505"/>
    <w:multiLevelType w:val="hybridMultilevel"/>
    <w:tmpl w:val="6D02578E"/>
    <w:lvl w:ilvl="0" w:tplc="BBFC2106">
      <w:start w:val="1"/>
      <w:numFmt w:val="bullet"/>
      <w:lvlText w:val="-"/>
      <w:lvlJc w:val="left"/>
      <w:pPr>
        <w:ind w:left="2880" w:hanging="360"/>
      </w:pPr>
      <w:rPr>
        <w:rFonts w:ascii="Times New Roman" w:eastAsia="Times New Roman" w:hAnsi="Times New Roman" w:cs="Times New Roman"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31">
    <w:nsid w:val="48134E8A"/>
    <w:multiLevelType w:val="hybridMultilevel"/>
    <w:tmpl w:val="D97AA4BE"/>
    <w:lvl w:ilvl="0" w:tplc="0402000D">
      <w:start w:val="1"/>
      <w:numFmt w:val="bullet"/>
      <w:lvlText w:val=""/>
      <w:lvlJc w:val="left"/>
      <w:pPr>
        <w:ind w:left="3240" w:hanging="360"/>
      </w:pPr>
      <w:rPr>
        <w:rFonts w:ascii="Wingdings" w:hAnsi="Wingdings" w:hint="default"/>
      </w:rPr>
    </w:lvl>
    <w:lvl w:ilvl="1" w:tplc="04020003" w:tentative="1">
      <w:start w:val="1"/>
      <w:numFmt w:val="bullet"/>
      <w:lvlText w:val="o"/>
      <w:lvlJc w:val="left"/>
      <w:pPr>
        <w:ind w:left="3960" w:hanging="360"/>
      </w:pPr>
      <w:rPr>
        <w:rFonts w:ascii="Courier New" w:hAnsi="Courier New" w:cs="Courier New" w:hint="default"/>
      </w:rPr>
    </w:lvl>
    <w:lvl w:ilvl="2" w:tplc="04020005" w:tentative="1">
      <w:start w:val="1"/>
      <w:numFmt w:val="bullet"/>
      <w:lvlText w:val=""/>
      <w:lvlJc w:val="left"/>
      <w:pPr>
        <w:ind w:left="4680" w:hanging="360"/>
      </w:pPr>
      <w:rPr>
        <w:rFonts w:ascii="Wingdings" w:hAnsi="Wingdings" w:hint="default"/>
      </w:rPr>
    </w:lvl>
    <w:lvl w:ilvl="3" w:tplc="04020001" w:tentative="1">
      <w:start w:val="1"/>
      <w:numFmt w:val="bullet"/>
      <w:lvlText w:val=""/>
      <w:lvlJc w:val="left"/>
      <w:pPr>
        <w:ind w:left="5400" w:hanging="360"/>
      </w:pPr>
      <w:rPr>
        <w:rFonts w:ascii="Symbol" w:hAnsi="Symbol" w:hint="default"/>
      </w:rPr>
    </w:lvl>
    <w:lvl w:ilvl="4" w:tplc="04020003" w:tentative="1">
      <w:start w:val="1"/>
      <w:numFmt w:val="bullet"/>
      <w:lvlText w:val="o"/>
      <w:lvlJc w:val="left"/>
      <w:pPr>
        <w:ind w:left="6120" w:hanging="360"/>
      </w:pPr>
      <w:rPr>
        <w:rFonts w:ascii="Courier New" w:hAnsi="Courier New" w:cs="Courier New" w:hint="default"/>
      </w:rPr>
    </w:lvl>
    <w:lvl w:ilvl="5" w:tplc="04020005" w:tentative="1">
      <w:start w:val="1"/>
      <w:numFmt w:val="bullet"/>
      <w:lvlText w:val=""/>
      <w:lvlJc w:val="left"/>
      <w:pPr>
        <w:ind w:left="6840" w:hanging="360"/>
      </w:pPr>
      <w:rPr>
        <w:rFonts w:ascii="Wingdings" w:hAnsi="Wingdings" w:hint="default"/>
      </w:rPr>
    </w:lvl>
    <w:lvl w:ilvl="6" w:tplc="04020001" w:tentative="1">
      <w:start w:val="1"/>
      <w:numFmt w:val="bullet"/>
      <w:lvlText w:val=""/>
      <w:lvlJc w:val="left"/>
      <w:pPr>
        <w:ind w:left="7560" w:hanging="360"/>
      </w:pPr>
      <w:rPr>
        <w:rFonts w:ascii="Symbol" w:hAnsi="Symbol" w:hint="default"/>
      </w:rPr>
    </w:lvl>
    <w:lvl w:ilvl="7" w:tplc="04020003" w:tentative="1">
      <w:start w:val="1"/>
      <w:numFmt w:val="bullet"/>
      <w:lvlText w:val="o"/>
      <w:lvlJc w:val="left"/>
      <w:pPr>
        <w:ind w:left="8280" w:hanging="360"/>
      </w:pPr>
      <w:rPr>
        <w:rFonts w:ascii="Courier New" w:hAnsi="Courier New" w:cs="Courier New" w:hint="default"/>
      </w:rPr>
    </w:lvl>
    <w:lvl w:ilvl="8" w:tplc="04020005" w:tentative="1">
      <w:start w:val="1"/>
      <w:numFmt w:val="bullet"/>
      <w:lvlText w:val=""/>
      <w:lvlJc w:val="left"/>
      <w:pPr>
        <w:ind w:left="9000" w:hanging="360"/>
      </w:pPr>
      <w:rPr>
        <w:rFonts w:ascii="Wingdings" w:hAnsi="Wingdings" w:hint="default"/>
      </w:rPr>
    </w:lvl>
  </w:abstractNum>
  <w:abstractNum w:abstractNumId="32">
    <w:nsid w:val="483B37D1"/>
    <w:multiLevelType w:val="hybridMultilevel"/>
    <w:tmpl w:val="7D467A32"/>
    <w:lvl w:ilvl="0" w:tplc="BBFC2106">
      <w:start w:val="1"/>
      <w:numFmt w:val="bullet"/>
      <w:lvlText w:val="-"/>
      <w:lvlJc w:val="left"/>
      <w:pPr>
        <w:ind w:left="2200" w:hanging="360"/>
      </w:pPr>
      <w:rPr>
        <w:rFonts w:ascii="Times New Roman" w:eastAsia="Times New Roman" w:hAnsi="Times New Roman" w:cs="Times New Roman" w:hint="default"/>
      </w:rPr>
    </w:lvl>
    <w:lvl w:ilvl="1" w:tplc="04020003" w:tentative="1">
      <w:start w:val="1"/>
      <w:numFmt w:val="bullet"/>
      <w:lvlText w:val="o"/>
      <w:lvlJc w:val="left"/>
      <w:pPr>
        <w:ind w:left="2920" w:hanging="360"/>
      </w:pPr>
      <w:rPr>
        <w:rFonts w:ascii="Courier New" w:hAnsi="Courier New" w:cs="Courier New" w:hint="default"/>
      </w:rPr>
    </w:lvl>
    <w:lvl w:ilvl="2" w:tplc="04020005" w:tentative="1">
      <w:start w:val="1"/>
      <w:numFmt w:val="bullet"/>
      <w:lvlText w:val=""/>
      <w:lvlJc w:val="left"/>
      <w:pPr>
        <w:ind w:left="3640" w:hanging="360"/>
      </w:pPr>
      <w:rPr>
        <w:rFonts w:ascii="Wingdings" w:hAnsi="Wingdings" w:hint="default"/>
      </w:rPr>
    </w:lvl>
    <w:lvl w:ilvl="3" w:tplc="04020001" w:tentative="1">
      <w:start w:val="1"/>
      <w:numFmt w:val="bullet"/>
      <w:lvlText w:val=""/>
      <w:lvlJc w:val="left"/>
      <w:pPr>
        <w:ind w:left="4360" w:hanging="360"/>
      </w:pPr>
      <w:rPr>
        <w:rFonts w:ascii="Symbol" w:hAnsi="Symbol" w:hint="default"/>
      </w:rPr>
    </w:lvl>
    <w:lvl w:ilvl="4" w:tplc="04020003" w:tentative="1">
      <w:start w:val="1"/>
      <w:numFmt w:val="bullet"/>
      <w:lvlText w:val="o"/>
      <w:lvlJc w:val="left"/>
      <w:pPr>
        <w:ind w:left="5080" w:hanging="360"/>
      </w:pPr>
      <w:rPr>
        <w:rFonts w:ascii="Courier New" w:hAnsi="Courier New" w:cs="Courier New" w:hint="default"/>
      </w:rPr>
    </w:lvl>
    <w:lvl w:ilvl="5" w:tplc="04020005" w:tentative="1">
      <w:start w:val="1"/>
      <w:numFmt w:val="bullet"/>
      <w:lvlText w:val=""/>
      <w:lvlJc w:val="left"/>
      <w:pPr>
        <w:ind w:left="5800" w:hanging="360"/>
      </w:pPr>
      <w:rPr>
        <w:rFonts w:ascii="Wingdings" w:hAnsi="Wingdings" w:hint="default"/>
      </w:rPr>
    </w:lvl>
    <w:lvl w:ilvl="6" w:tplc="04020001" w:tentative="1">
      <w:start w:val="1"/>
      <w:numFmt w:val="bullet"/>
      <w:lvlText w:val=""/>
      <w:lvlJc w:val="left"/>
      <w:pPr>
        <w:ind w:left="6520" w:hanging="360"/>
      </w:pPr>
      <w:rPr>
        <w:rFonts w:ascii="Symbol" w:hAnsi="Symbol" w:hint="default"/>
      </w:rPr>
    </w:lvl>
    <w:lvl w:ilvl="7" w:tplc="04020003" w:tentative="1">
      <w:start w:val="1"/>
      <w:numFmt w:val="bullet"/>
      <w:lvlText w:val="o"/>
      <w:lvlJc w:val="left"/>
      <w:pPr>
        <w:ind w:left="7240" w:hanging="360"/>
      </w:pPr>
      <w:rPr>
        <w:rFonts w:ascii="Courier New" w:hAnsi="Courier New" w:cs="Courier New" w:hint="default"/>
      </w:rPr>
    </w:lvl>
    <w:lvl w:ilvl="8" w:tplc="04020005" w:tentative="1">
      <w:start w:val="1"/>
      <w:numFmt w:val="bullet"/>
      <w:lvlText w:val=""/>
      <w:lvlJc w:val="left"/>
      <w:pPr>
        <w:ind w:left="7960" w:hanging="360"/>
      </w:pPr>
      <w:rPr>
        <w:rFonts w:ascii="Wingdings" w:hAnsi="Wingdings" w:hint="default"/>
      </w:rPr>
    </w:lvl>
  </w:abstractNum>
  <w:abstractNum w:abstractNumId="33">
    <w:nsid w:val="499B7956"/>
    <w:multiLevelType w:val="hybridMultilevel"/>
    <w:tmpl w:val="DEB6A07C"/>
    <w:lvl w:ilvl="0" w:tplc="04020001">
      <w:start w:val="1"/>
      <w:numFmt w:val="bullet"/>
      <w:lvlText w:val=""/>
      <w:lvlJc w:val="left"/>
      <w:pPr>
        <w:ind w:left="1720" w:hanging="360"/>
      </w:pPr>
      <w:rPr>
        <w:rFonts w:ascii="Symbol" w:hAnsi="Symbol" w:hint="default"/>
      </w:rPr>
    </w:lvl>
    <w:lvl w:ilvl="1" w:tplc="04020003" w:tentative="1">
      <w:start w:val="1"/>
      <w:numFmt w:val="bullet"/>
      <w:lvlText w:val="o"/>
      <w:lvlJc w:val="left"/>
      <w:pPr>
        <w:ind w:left="2440" w:hanging="360"/>
      </w:pPr>
      <w:rPr>
        <w:rFonts w:ascii="Courier New" w:hAnsi="Courier New" w:cs="Courier New" w:hint="default"/>
      </w:rPr>
    </w:lvl>
    <w:lvl w:ilvl="2" w:tplc="04020005" w:tentative="1">
      <w:start w:val="1"/>
      <w:numFmt w:val="bullet"/>
      <w:lvlText w:val=""/>
      <w:lvlJc w:val="left"/>
      <w:pPr>
        <w:ind w:left="3160" w:hanging="360"/>
      </w:pPr>
      <w:rPr>
        <w:rFonts w:ascii="Wingdings" w:hAnsi="Wingdings" w:hint="default"/>
      </w:rPr>
    </w:lvl>
    <w:lvl w:ilvl="3" w:tplc="04020001" w:tentative="1">
      <w:start w:val="1"/>
      <w:numFmt w:val="bullet"/>
      <w:lvlText w:val=""/>
      <w:lvlJc w:val="left"/>
      <w:pPr>
        <w:ind w:left="3880" w:hanging="360"/>
      </w:pPr>
      <w:rPr>
        <w:rFonts w:ascii="Symbol" w:hAnsi="Symbol" w:hint="default"/>
      </w:rPr>
    </w:lvl>
    <w:lvl w:ilvl="4" w:tplc="04020003" w:tentative="1">
      <w:start w:val="1"/>
      <w:numFmt w:val="bullet"/>
      <w:lvlText w:val="o"/>
      <w:lvlJc w:val="left"/>
      <w:pPr>
        <w:ind w:left="4600" w:hanging="360"/>
      </w:pPr>
      <w:rPr>
        <w:rFonts w:ascii="Courier New" w:hAnsi="Courier New" w:cs="Courier New" w:hint="default"/>
      </w:rPr>
    </w:lvl>
    <w:lvl w:ilvl="5" w:tplc="04020005" w:tentative="1">
      <w:start w:val="1"/>
      <w:numFmt w:val="bullet"/>
      <w:lvlText w:val=""/>
      <w:lvlJc w:val="left"/>
      <w:pPr>
        <w:ind w:left="5320" w:hanging="360"/>
      </w:pPr>
      <w:rPr>
        <w:rFonts w:ascii="Wingdings" w:hAnsi="Wingdings" w:hint="default"/>
      </w:rPr>
    </w:lvl>
    <w:lvl w:ilvl="6" w:tplc="04020001" w:tentative="1">
      <w:start w:val="1"/>
      <w:numFmt w:val="bullet"/>
      <w:lvlText w:val=""/>
      <w:lvlJc w:val="left"/>
      <w:pPr>
        <w:ind w:left="6040" w:hanging="360"/>
      </w:pPr>
      <w:rPr>
        <w:rFonts w:ascii="Symbol" w:hAnsi="Symbol" w:hint="default"/>
      </w:rPr>
    </w:lvl>
    <w:lvl w:ilvl="7" w:tplc="04020003" w:tentative="1">
      <w:start w:val="1"/>
      <w:numFmt w:val="bullet"/>
      <w:lvlText w:val="o"/>
      <w:lvlJc w:val="left"/>
      <w:pPr>
        <w:ind w:left="6760" w:hanging="360"/>
      </w:pPr>
      <w:rPr>
        <w:rFonts w:ascii="Courier New" w:hAnsi="Courier New" w:cs="Courier New" w:hint="default"/>
      </w:rPr>
    </w:lvl>
    <w:lvl w:ilvl="8" w:tplc="04020005" w:tentative="1">
      <w:start w:val="1"/>
      <w:numFmt w:val="bullet"/>
      <w:lvlText w:val=""/>
      <w:lvlJc w:val="left"/>
      <w:pPr>
        <w:ind w:left="7480" w:hanging="360"/>
      </w:pPr>
      <w:rPr>
        <w:rFonts w:ascii="Wingdings" w:hAnsi="Wingdings" w:hint="default"/>
      </w:rPr>
    </w:lvl>
  </w:abstractNum>
  <w:abstractNum w:abstractNumId="34">
    <w:nsid w:val="4AC51EE6"/>
    <w:multiLevelType w:val="hybridMultilevel"/>
    <w:tmpl w:val="18FCBC28"/>
    <w:lvl w:ilvl="0" w:tplc="0DEA296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4AE20F5C"/>
    <w:multiLevelType w:val="hybridMultilevel"/>
    <w:tmpl w:val="C80AE3A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6">
    <w:nsid w:val="4B2A41CA"/>
    <w:multiLevelType w:val="hybridMultilevel"/>
    <w:tmpl w:val="60F0608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7">
    <w:nsid w:val="4BA378F1"/>
    <w:multiLevelType w:val="hybridMultilevel"/>
    <w:tmpl w:val="05447B44"/>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4BEC7338"/>
    <w:multiLevelType w:val="hybridMultilevel"/>
    <w:tmpl w:val="001C9836"/>
    <w:lvl w:ilvl="0" w:tplc="04020001">
      <w:start w:val="1"/>
      <w:numFmt w:val="bullet"/>
      <w:lvlText w:val=""/>
      <w:lvlJc w:val="left"/>
      <w:pPr>
        <w:ind w:left="1180" w:hanging="360"/>
      </w:pPr>
      <w:rPr>
        <w:rFonts w:ascii="Symbol" w:hAnsi="Symbol" w:hint="default"/>
      </w:rPr>
    </w:lvl>
    <w:lvl w:ilvl="1" w:tplc="04020003" w:tentative="1">
      <w:start w:val="1"/>
      <w:numFmt w:val="bullet"/>
      <w:lvlText w:val="o"/>
      <w:lvlJc w:val="left"/>
      <w:pPr>
        <w:ind w:left="1900" w:hanging="360"/>
      </w:pPr>
      <w:rPr>
        <w:rFonts w:ascii="Courier New" w:hAnsi="Courier New" w:cs="Courier New" w:hint="default"/>
      </w:rPr>
    </w:lvl>
    <w:lvl w:ilvl="2" w:tplc="04020005" w:tentative="1">
      <w:start w:val="1"/>
      <w:numFmt w:val="bullet"/>
      <w:lvlText w:val=""/>
      <w:lvlJc w:val="left"/>
      <w:pPr>
        <w:ind w:left="2620" w:hanging="360"/>
      </w:pPr>
      <w:rPr>
        <w:rFonts w:ascii="Wingdings" w:hAnsi="Wingdings" w:hint="default"/>
      </w:rPr>
    </w:lvl>
    <w:lvl w:ilvl="3" w:tplc="04020001" w:tentative="1">
      <w:start w:val="1"/>
      <w:numFmt w:val="bullet"/>
      <w:lvlText w:val=""/>
      <w:lvlJc w:val="left"/>
      <w:pPr>
        <w:ind w:left="3340" w:hanging="360"/>
      </w:pPr>
      <w:rPr>
        <w:rFonts w:ascii="Symbol" w:hAnsi="Symbol" w:hint="default"/>
      </w:rPr>
    </w:lvl>
    <w:lvl w:ilvl="4" w:tplc="04020003" w:tentative="1">
      <w:start w:val="1"/>
      <w:numFmt w:val="bullet"/>
      <w:lvlText w:val="o"/>
      <w:lvlJc w:val="left"/>
      <w:pPr>
        <w:ind w:left="4060" w:hanging="360"/>
      </w:pPr>
      <w:rPr>
        <w:rFonts w:ascii="Courier New" w:hAnsi="Courier New" w:cs="Courier New" w:hint="default"/>
      </w:rPr>
    </w:lvl>
    <w:lvl w:ilvl="5" w:tplc="04020005" w:tentative="1">
      <w:start w:val="1"/>
      <w:numFmt w:val="bullet"/>
      <w:lvlText w:val=""/>
      <w:lvlJc w:val="left"/>
      <w:pPr>
        <w:ind w:left="4780" w:hanging="360"/>
      </w:pPr>
      <w:rPr>
        <w:rFonts w:ascii="Wingdings" w:hAnsi="Wingdings" w:hint="default"/>
      </w:rPr>
    </w:lvl>
    <w:lvl w:ilvl="6" w:tplc="04020001" w:tentative="1">
      <w:start w:val="1"/>
      <w:numFmt w:val="bullet"/>
      <w:lvlText w:val=""/>
      <w:lvlJc w:val="left"/>
      <w:pPr>
        <w:ind w:left="5500" w:hanging="360"/>
      </w:pPr>
      <w:rPr>
        <w:rFonts w:ascii="Symbol" w:hAnsi="Symbol" w:hint="default"/>
      </w:rPr>
    </w:lvl>
    <w:lvl w:ilvl="7" w:tplc="04020003" w:tentative="1">
      <w:start w:val="1"/>
      <w:numFmt w:val="bullet"/>
      <w:lvlText w:val="o"/>
      <w:lvlJc w:val="left"/>
      <w:pPr>
        <w:ind w:left="6220" w:hanging="360"/>
      </w:pPr>
      <w:rPr>
        <w:rFonts w:ascii="Courier New" w:hAnsi="Courier New" w:cs="Courier New" w:hint="default"/>
      </w:rPr>
    </w:lvl>
    <w:lvl w:ilvl="8" w:tplc="04020005" w:tentative="1">
      <w:start w:val="1"/>
      <w:numFmt w:val="bullet"/>
      <w:lvlText w:val=""/>
      <w:lvlJc w:val="left"/>
      <w:pPr>
        <w:ind w:left="6940" w:hanging="360"/>
      </w:pPr>
      <w:rPr>
        <w:rFonts w:ascii="Wingdings" w:hAnsi="Wingdings" w:hint="default"/>
      </w:rPr>
    </w:lvl>
  </w:abstractNum>
  <w:abstractNum w:abstractNumId="39">
    <w:nsid w:val="51975287"/>
    <w:multiLevelType w:val="hybridMultilevel"/>
    <w:tmpl w:val="9EE2AA56"/>
    <w:lvl w:ilvl="0" w:tplc="0402000D">
      <w:start w:val="1"/>
      <w:numFmt w:val="bullet"/>
      <w:lvlText w:val=""/>
      <w:lvlJc w:val="left"/>
      <w:pPr>
        <w:ind w:left="2160" w:hanging="360"/>
      </w:pPr>
      <w:rPr>
        <w:rFonts w:ascii="Wingdings" w:hAnsi="Wingdings"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40">
    <w:nsid w:val="53BD44F7"/>
    <w:multiLevelType w:val="hybridMultilevel"/>
    <w:tmpl w:val="099A9D48"/>
    <w:lvl w:ilvl="0" w:tplc="68864E0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53D43B29"/>
    <w:multiLevelType w:val="hybridMultilevel"/>
    <w:tmpl w:val="2A0EDF56"/>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42">
    <w:nsid w:val="54DE16C4"/>
    <w:multiLevelType w:val="hybridMultilevel"/>
    <w:tmpl w:val="4F5621A4"/>
    <w:lvl w:ilvl="0" w:tplc="04020011">
      <w:start w:val="1"/>
      <w:numFmt w:val="decimal"/>
      <w:lvlText w:val="%1)"/>
      <w:lvlJc w:val="left"/>
      <w:pPr>
        <w:ind w:left="2160" w:hanging="360"/>
      </w:pPr>
    </w:lvl>
    <w:lvl w:ilvl="1" w:tplc="04020019" w:tentative="1">
      <w:start w:val="1"/>
      <w:numFmt w:val="lowerLetter"/>
      <w:lvlText w:val="%2."/>
      <w:lvlJc w:val="left"/>
      <w:pPr>
        <w:ind w:left="2880" w:hanging="360"/>
      </w:pPr>
    </w:lvl>
    <w:lvl w:ilvl="2" w:tplc="0402001B" w:tentative="1">
      <w:start w:val="1"/>
      <w:numFmt w:val="lowerRoman"/>
      <w:lvlText w:val="%3."/>
      <w:lvlJc w:val="right"/>
      <w:pPr>
        <w:ind w:left="3600" w:hanging="180"/>
      </w:pPr>
    </w:lvl>
    <w:lvl w:ilvl="3" w:tplc="0402000F" w:tentative="1">
      <w:start w:val="1"/>
      <w:numFmt w:val="decimal"/>
      <w:lvlText w:val="%4."/>
      <w:lvlJc w:val="left"/>
      <w:pPr>
        <w:ind w:left="4320" w:hanging="360"/>
      </w:pPr>
    </w:lvl>
    <w:lvl w:ilvl="4" w:tplc="04020019" w:tentative="1">
      <w:start w:val="1"/>
      <w:numFmt w:val="lowerLetter"/>
      <w:lvlText w:val="%5."/>
      <w:lvlJc w:val="left"/>
      <w:pPr>
        <w:ind w:left="5040" w:hanging="360"/>
      </w:pPr>
    </w:lvl>
    <w:lvl w:ilvl="5" w:tplc="0402001B" w:tentative="1">
      <w:start w:val="1"/>
      <w:numFmt w:val="lowerRoman"/>
      <w:lvlText w:val="%6."/>
      <w:lvlJc w:val="right"/>
      <w:pPr>
        <w:ind w:left="5760" w:hanging="180"/>
      </w:pPr>
    </w:lvl>
    <w:lvl w:ilvl="6" w:tplc="0402000F" w:tentative="1">
      <w:start w:val="1"/>
      <w:numFmt w:val="decimal"/>
      <w:lvlText w:val="%7."/>
      <w:lvlJc w:val="left"/>
      <w:pPr>
        <w:ind w:left="6480" w:hanging="360"/>
      </w:pPr>
    </w:lvl>
    <w:lvl w:ilvl="7" w:tplc="04020019" w:tentative="1">
      <w:start w:val="1"/>
      <w:numFmt w:val="lowerLetter"/>
      <w:lvlText w:val="%8."/>
      <w:lvlJc w:val="left"/>
      <w:pPr>
        <w:ind w:left="7200" w:hanging="360"/>
      </w:pPr>
    </w:lvl>
    <w:lvl w:ilvl="8" w:tplc="0402001B" w:tentative="1">
      <w:start w:val="1"/>
      <w:numFmt w:val="lowerRoman"/>
      <w:lvlText w:val="%9."/>
      <w:lvlJc w:val="right"/>
      <w:pPr>
        <w:ind w:left="7920" w:hanging="180"/>
      </w:pPr>
    </w:lvl>
  </w:abstractNum>
  <w:abstractNum w:abstractNumId="43">
    <w:nsid w:val="563861D2"/>
    <w:multiLevelType w:val="hybridMultilevel"/>
    <w:tmpl w:val="21DC4214"/>
    <w:lvl w:ilvl="0" w:tplc="04020005">
      <w:start w:val="1"/>
      <w:numFmt w:val="bullet"/>
      <w:lvlText w:val=""/>
      <w:lvlJc w:val="left"/>
      <w:pPr>
        <w:ind w:left="2880" w:hanging="360"/>
      </w:pPr>
      <w:rPr>
        <w:rFonts w:ascii="Wingdings" w:hAnsi="Wingdings"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44">
    <w:nsid w:val="56C22306"/>
    <w:multiLevelType w:val="hybridMultilevel"/>
    <w:tmpl w:val="CF12A3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71A4DBE"/>
    <w:multiLevelType w:val="hybridMultilevel"/>
    <w:tmpl w:val="BFB2B2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58F2128E"/>
    <w:multiLevelType w:val="hybridMultilevel"/>
    <w:tmpl w:val="1ABE30F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7">
    <w:nsid w:val="5ACF0B55"/>
    <w:multiLevelType w:val="hybridMultilevel"/>
    <w:tmpl w:val="EFF2BDB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8">
    <w:nsid w:val="5B04704D"/>
    <w:multiLevelType w:val="hybridMultilevel"/>
    <w:tmpl w:val="1B90AA48"/>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9">
    <w:nsid w:val="5CF01FD4"/>
    <w:multiLevelType w:val="hybridMultilevel"/>
    <w:tmpl w:val="60064E7E"/>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50">
    <w:nsid w:val="5D734170"/>
    <w:multiLevelType w:val="hybridMultilevel"/>
    <w:tmpl w:val="0D62C9DC"/>
    <w:lvl w:ilvl="0" w:tplc="04020001">
      <w:start w:val="1"/>
      <w:numFmt w:val="bullet"/>
      <w:lvlText w:val=""/>
      <w:lvlJc w:val="left"/>
      <w:pPr>
        <w:ind w:left="1440" w:hanging="360"/>
      </w:pPr>
      <w:rPr>
        <w:rFonts w:ascii="Symbol" w:hAnsi="Symbol"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51">
    <w:nsid w:val="5FC70E53"/>
    <w:multiLevelType w:val="hybridMultilevel"/>
    <w:tmpl w:val="973E9A2C"/>
    <w:lvl w:ilvl="0" w:tplc="04020001">
      <w:start w:val="1"/>
      <w:numFmt w:val="bullet"/>
      <w:lvlText w:val=""/>
      <w:lvlJc w:val="left"/>
      <w:pPr>
        <w:ind w:left="1120" w:hanging="360"/>
      </w:pPr>
      <w:rPr>
        <w:rFonts w:ascii="Symbol" w:hAnsi="Symbol" w:hint="default"/>
      </w:rPr>
    </w:lvl>
    <w:lvl w:ilvl="1" w:tplc="04020003" w:tentative="1">
      <w:start w:val="1"/>
      <w:numFmt w:val="bullet"/>
      <w:lvlText w:val="o"/>
      <w:lvlJc w:val="left"/>
      <w:pPr>
        <w:ind w:left="1840" w:hanging="360"/>
      </w:pPr>
      <w:rPr>
        <w:rFonts w:ascii="Courier New" w:hAnsi="Courier New" w:cs="Courier New" w:hint="default"/>
      </w:rPr>
    </w:lvl>
    <w:lvl w:ilvl="2" w:tplc="04020005" w:tentative="1">
      <w:start w:val="1"/>
      <w:numFmt w:val="bullet"/>
      <w:lvlText w:val=""/>
      <w:lvlJc w:val="left"/>
      <w:pPr>
        <w:ind w:left="2560" w:hanging="360"/>
      </w:pPr>
      <w:rPr>
        <w:rFonts w:ascii="Wingdings" w:hAnsi="Wingdings" w:hint="default"/>
      </w:rPr>
    </w:lvl>
    <w:lvl w:ilvl="3" w:tplc="04020001" w:tentative="1">
      <w:start w:val="1"/>
      <w:numFmt w:val="bullet"/>
      <w:lvlText w:val=""/>
      <w:lvlJc w:val="left"/>
      <w:pPr>
        <w:ind w:left="3280" w:hanging="360"/>
      </w:pPr>
      <w:rPr>
        <w:rFonts w:ascii="Symbol" w:hAnsi="Symbol" w:hint="default"/>
      </w:rPr>
    </w:lvl>
    <w:lvl w:ilvl="4" w:tplc="04020003" w:tentative="1">
      <w:start w:val="1"/>
      <w:numFmt w:val="bullet"/>
      <w:lvlText w:val="o"/>
      <w:lvlJc w:val="left"/>
      <w:pPr>
        <w:ind w:left="4000" w:hanging="360"/>
      </w:pPr>
      <w:rPr>
        <w:rFonts w:ascii="Courier New" w:hAnsi="Courier New" w:cs="Courier New" w:hint="default"/>
      </w:rPr>
    </w:lvl>
    <w:lvl w:ilvl="5" w:tplc="04020005" w:tentative="1">
      <w:start w:val="1"/>
      <w:numFmt w:val="bullet"/>
      <w:lvlText w:val=""/>
      <w:lvlJc w:val="left"/>
      <w:pPr>
        <w:ind w:left="4720" w:hanging="360"/>
      </w:pPr>
      <w:rPr>
        <w:rFonts w:ascii="Wingdings" w:hAnsi="Wingdings" w:hint="default"/>
      </w:rPr>
    </w:lvl>
    <w:lvl w:ilvl="6" w:tplc="04020001" w:tentative="1">
      <w:start w:val="1"/>
      <w:numFmt w:val="bullet"/>
      <w:lvlText w:val=""/>
      <w:lvlJc w:val="left"/>
      <w:pPr>
        <w:ind w:left="5440" w:hanging="360"/>
      </w:pPr>
      <w:rPr>
        <w:rFonts w:ascii="Symbol" w:hAnsi="Symbol" w:hint="default"/>
      </w:rPr>
    </w:lvl>
    <w:lvl w:ilvl="7" w:tplc="04020003" w:tentative="1">
      <w:start w:val="1"/>
      <w:numFmt w:val="bullet"/>
      <w:lvlText w:val="o"/>
      <w:lvlJc w:val="left"/>
      <w:pPr>
        <w:ind w:left="6160" w:hanging="360"/>
      </w:pPr>
      <w:rPr>
        <w:rFonts w:ascii="Courier New" w:hAnsi="Courier New" w:cs="Courier New" w:hint="default"/>
      </w:rPr>
    </w:lvl>
    <w:lvl w:ilvl="8" w:tplc="04020005" w:tentative="1">
      <w:start w:val="1"/>
      <w:numFmt w:val="bullet"/>
      <w:lvlText w:val=""/>
      <w:lvlJc w:val="left"/>
      <w:pPr>
        <w:ind w:left="6880" w:hanging="360"/>
      </w:pPr>
      <w:rPr>
        <w:rFonts w:ascii="Wingdings" w:hAnsi="Wingdings" w:hint="default"/>
      </w:rPr>
    </w:lvl>
  </w:abstractNum>
  <w:abstractNum w:abstractNumId="52">
    <w:nsid w:val="61181CA8"/>
    <w:multiLevelType w:val="hybridMultilevel"/>
    <w:tmpl w:val="44DAF2EA"/>
    <w:lvl w:ilvl="0" w:tplc="04020005">
      <w:start w:val="1"/>
      <w:numFmt w:val="bullet"/>
      <w:lvlText w:val=""/>
      <w:lvlJc w:val="left"/>
      <w:pPr>
        <w:ind w:left="1560" w:hanging="360"/>
      </w:pPr>
      <w:rPr>
        <w:rFonts w:ascii="Wingdings" w:hAnsi="Wingdings" w:hint="default"/>
      </w:rPr>
    </w:lvl>
    <w:lvl w:ilvl="1" w:tplc="04020003" w:tentative="1">
      <w:start w:val="1"/>
      <w:numFmt w:val="bullet"/>
      <w:lvlText w:val="o"/>
      <w:lvlJc w:val="left"/>
      <w:pPr>
        <w:ind w:left="2280" w:hanging="360"/>
      </w:pPr>
      <w:rPr>
        <w:rFonts w:ascii="Courier New" w:hAnsi="Courier New" w:cs="Courier New" w:hint="default"/>
      </w:rPr>
    </w:lvl>
    <w:lvl w:ilvl="2" w:tplc="04020005" w:tentative="1">
      <w:start w:val="1"/>
      <w:numFmt w:val="bullet"/>
      <w:lvlText w:val=""/>
      <w:lvlJc w:val="left"/>
      <w:pPr>
        <w:ind w:left="3000" w:hanging="360"/>
      </w:pPr>
      <w:rPr>
        <w:rFonts w:ascii="Wingdings" w:hAnsi="Wingdings" w:hint="default"/>
      </w:rPr>
    </w:lvl>
    <w:lvl w:ilvl="3" w:tplc="04020001" w:tentative="1">
      <w:start w:val="1"/>
      <w:numFmt w:val="bullet"/>
      <w:lvlText w:val=""/>
      <w:lvlJc w:val="left"/>
      <w:pPr>
        <w:ind w:left="3720" w:hanging="360"/>
      </w:pPr>
      <w:rPr>
        <w:rFonts w:ascii="Symbol" w:hAnsi="Symbol" w:hint="default"/>
      </w:rPr>
    </w:lvl>
    <w:lvl w:ilvl="4" w:tplc="04020003" w:tentative="1">
      <w:start w:val="1"/>
      <w:numFmt w:val="bullet"/>
      <w:lvlText w:val="o"/>
      <w:lvlJc w:val="left"/>
      <w:pPr>
        <w:ind w:left="4440" w:hanging="360"/>
      </w:pPr>
      <w:rPr>
        <w:rFonts w:ascii="Courier New" w:hAnsi="Courier New" w:cs="Courier New" w:hint="default"/>
      </w:rPr>
    </w:lvl>
    <w:lvl w:ilvl="5" w:tplc="04020005" w:tentative="1">
      <w:start w:val="1"/>
      <w:numFmt w:val="bullet"/>
      <w:lvlText w:val=""/>
      <w:lvlJc w:val="left"/>
      <w:pPr>
        <w:ind w:left="5160" w:hanging="360"/>
      </w:pPr>
      <w:rPr>
        <w:rFonts w:ascii="Wingdings" w:hAnsi="Wingdings" w:hint="default"/>
      </w:rPr>
    </w:lvl>
    <w:lvl w:ilvl="6" w:tplc="04020001" w:tentative="1">
      <w:start w:val="1"/>
      <w:numFmt w:val="bullet"/>
      <w:lvlText w:val=""/>
      <w:lvlJc w:val="left"/>
      <w:pPr>
        <w:ind w:left="5880" w:hanging="360"/>
      </w:pPr>
      <w:rPr>
        <w:rFonts w:ascii="Symbol" w:hAnsi="Symbol" w:hint="default"/>
      </w:rPr>
    </w:lvl>
    <w:lvl w:ilvl="7" w:tplc="04020003" w:tentative="1">
      <w:start w:val="1"/>
      <w:numFmt w:val="bullet"/>
      <w:lvlText w:val="o"/>
      <w:lvlJc w:val="left"/>
      <w:pPr>
        <w:ind w:left="6600" w:hanging="360"/>
      </w:pPr>
      <w:rPr>
        <w:rFonts w:ascii="Courier New" w:hAnsi="Courier New" w:cs="Courier New" w:hint="default"/>
      </w:rPr>
    </w:lvl>
    <w:lvl w:ilvl="8" w:tplc="04020005" w:tentative="1">
      <w:start w:val="1"/>
      <w:numFmt w:val="bullet"/>
      <w:lvlText w:val=""/>
      <w:lvlJc w:val="left"/>
      <w:pPr>
        <w:ind w:left="7320" w:hanging="360"/>
      </w:pPr>
      <w:rPr>
        <w:rFonts w:ascii="Wingdings" w:hAnsi="Wingdings" w:hint="default"/>
      </w:rPr>
    </w:lvl>
  </w:abstractNum>
  <w:abstractNum w:abstractNumId="53">
    <w:nsid w:val="64054D46"/>
    <w:multiLevelType w:val="hybridMultilevel"/>
    <w:tmpl w:val="DAE29C6C"/>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4">
    <w:nsid w:val="66895201"/>
    <w:multiLevelType w:val="hybridMultilevel"/>
    <w:tmpl w:val="7EB4214A"/>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55">
    <w:nsid w:val="69484A7B"/>
    <w:multiLevelType w:val="hybridMultilevel"/>
    <w:tmpl w:val="2F427F9C"/>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6">
    <w:nsid w:val="705A6E17"/>
    <w:multiLevelType w:val="hybridMultilevel"/>
    <w:tmpl w:val="6204C4F4"/>
    <w:lvl w:ilvl="0" w:tplc="04020001">
      <w:start w:val="1"/>
      <w:numFmt w:val="bullet"/>
      <w:lvlText w:val=""/>
      <w:lvlJc w:val="left"/>
      <w:pPr>
        <w:ind w:left="1980" w:hanging="360"/>
      </w:pPr>
      <w:rPr>
        <w:rFonts w:ascii="Symbol" w:hAnsi="Symbol" w:hint="default"/>
      </w:rPr>
    </w:lvl>
    <w:lvl w:ilvl="1" w:tplc="04020003" w:tentative="1">
      <w:start w:val="1"/>
      <w:numFmt w:val="bullet"/>
      <w:lvlText w:val="o"/>
      <w:lvlJc w:val="left"/>
      <w:pPr>
        <w:ind w:left="2700" w:hanging="360"/>
      </w:pPr>
      <w:rPr>
        <w:rFonts w:ascii="Courier New" w:hAnsi="Courier New" w:cs="Courier New" w:hint="default"/>
      </w:rPr>
    </w:lvl>
    <w:lvl w:ilvl="2" w:tplc="04020005" w:tentative="1">
      <w:start w:val="1"/>
      <w:numFmt w:val="bullet"/>
      <w:lvlText w:val=""/>
      <w:lvlJc w:val="left"/>
      <w:pPr>
        <w:ind w:left="3420" w:hanging="360"/>
      </w:pPr>
      <w:rPr>
        <w:rFonts w:ascii="Wingdings" w:hAnsi="Wingdings" w:hint="default"/>
      </w:rPr>
    </w:lvl>
    <w:lvl w:ilvl="3" w:tplc="04020001" w:tentative="1">
      <w:start w:val="1"/>
      <w:numFmt w:val="bullet"/>
      <w:lvlText w:val=""/>
      <w:lvlJc w:val="left"/>
      <w:pPr>
        <w:ind w:left="4140" w:hanging="360"/>
      </w:pPr>
      <w:rPr>
        <w:rFonts w:ascii="Symbol" w:hAnsi="Symbol" w:hint="default"/>
      </w:rPr>
    </w:lvl>
    <w:lvl w:ilvl="4" w:tplc="04020003" w:tentative="1">
      <w:start w:val="1"/>
      <w:numFmt w:val="bullet"/>
      <w:lvlText w:val="o"/>
      <w:lvlJc w:val="left"/>
      <w:pPr>
        <w:ind w:left="4860" w:hanging="360"/>
      </w:pPr>
      <w:rPr>
        <w:rFonts w:ascii="Courier New" w:hAnsi="Courier New" w:cs="Courier New" w:hint="default"/>
      </w:rPr>
    </w:lvl>
    <w:lvl w:ilvl="5" w:tplc="04020005" w:tentative="1">
      <w:start w:val="1"/>
      <w:numFmt w:val="bullet"/>
      <w:lvlText w:val=""/>
      <w:lvlJc w:val="left"/>
      <w:pPr>
        <w:ind w:left="5580" w:hanging="360"/>
      </w:pPr>
      <w:rPr>
        <w:rFonts w:ascii="Wingdings" w:hAnsi="Wingdings" w:hint="default"/>
      </w:rPr>
    </w:lvl>
    <w:lvl w:ilvl="6" w:tplc="04020001" w:tentative="1">
      <w:start w:val="1"/>
      <w:numFmt w:val="bullet"/>
      <w:lvlText w:val=""/>
      <w:lvlJc w:val="left"/>
      <w:pPr>
        <w:ind w:left="6300" w:hanging="360"/>
      </w:pPr>
      <w:rPr>
        <w:rFonts w:ascii="Symbol" w:hAnsi="Symbol" w:hint="default"/>
      </w:rPr>
    </w:lvl>
    <w:lvl w:ilvl="7" w:tplc="04020003" w:tentative="1">
      <w:start w:val="1"/>
      <w:numFmt w:val="bullet"/>
      <w:lvlText w:val="o"/>
      <w:lvlJc w:val="left"/>
      <w:pPr>
        <w:ind w:left="7020" w:hanging="360"/>
      </w:pPr>
      <w:rPr>
        <w:rFonts w:ascii="Courier New" w:hAnsi="Courier New" w:cs="Courier New" w:hint="default"/>
      </w:rPr>
    </w:lvl>
    <w:lvl w:ilvl="8" w:tplc="04020005" w:tentative="1">
      <w:start w:val="1"/>
      <w:numFmt w:val="bullet"/>
      <w:lvlText w:val=""/>
      <w:lvlJc w:val="left"/>
      <w:pPr>
        <w:ind w:left="7740" w:hanging="360"/>
      </w:pPr>
      <w:rPr>
        <w:rFonts w:ascii="Wingdings" w:hAnsi="Wingdings" w:hint="default"/>
      </w:rPr>
    </w:lvl>
  </w:abstractNum>
  <w:abstractNum w:abstractNumId="57">
    <w:nsid w:val="713C6A00"/>
    <w:multiLevelType w:val="hybridMultilevel"/>
    <w:tmpl w:val="BF465DA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8">
    <w:nsid w:val="71BD411E"/>
    <w:multiLevelType w:val="hybridMultilevel"/>
    <w:tmpl w:val="BF6E79E0"/>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9">
    <w:nsid w:val="7450765F"/>
    <w:multiLevelType w:val="hybridMultilevel"/>
    <w:tmpl w:val="612AF5FC"/>
    <w:lvl w:ilvl="0" w:tplc="04020019">
      <w:start w:val="1"/>
      <w:numFmt w:val="lowerLetter"/>
      <w:lvlText w:val="%1."/>
      <w:lvlJc w:val="left"/>
      <w:pPr>
        <w:ind w:left="760" w:hanging="360"/>
      </w:pPr>
    </w:lvl>
    <w:lvl w:ilvl="1" w:tplc="04020019" w:tentative="1">
      <w:start w:val="1"/>
      <w:numFmt w:val="lowerLetter"/>
      <w:lvlText w:val="%2."/>
      <w:lvlJc w:val="left"/>
      <w:pPr>
        <w:ind w:left="1480" w:hanging="360"/>
      </w:pPr>
    </w:lvl>
    <w:lvl w:ilvl="2" w:tplc="0402001B" w:tentative="1">
      <w:start w:val="1"/>
      <w:numFmt w:val="lowerRoman"/>
      <w:lvlText w:val="%3."/>
      <w:lvlJc w:val="right"/>
      <w:pPr>
        <w:ind w:left="2200" w:hanging="180"/>
      </w:pPr>
    </w:lvl>
    <w:lvl w:ilvl="3" w:tplc="0402000F" w:tentative="1">
      <w:start w:val="1"/>
      <w:numFmt w:val="decimal"/>
      <w:lvlText w:val="%4."/>
      <w:lvlJc w:val="left"/>
      <w:pPr>
        <w:ind w:left="2920" w:hanging="360"/>
      </w:pPr>
    </w:lvl>
    <w:lvl w:ilvl="4" w:tplc="04020019" w:tentative="1">
      <w:start w:val="1"/>
      <w:numFmt w:val="lowerLetter"/>
      <w:lvlText w:val="%5."/>
      <w:lvlJc w:val="left"/>
      <w:pPr>
        <w:ind w:left="3640" w:hanging="360"/>
      </w:pPr>
    </w:lvl>
    <w:lvl w:ilvl="5" w:tplc="0402001B" w:tentative="1">
      <w:start w:val="1"/>
      <w:numFmt w:val="lowerRoman"/>
      <w:lvlText w:val="%6."/>
      <w:lvlJc w:val="right"/>
      <w:pPr>
        <w:ind w:left="4360" w:hanging="180"/>
      </w:pPr>
    </w:lvl>
    <w:lvl w:ilvl="6" w:tplc="0402000F" w:tentative="1">
      <w:start w:val="1"/>
      <w:numFmt w:val="decimal"/>
      <w:lvlText w:val="%7."/>
      <w:lvlJc w:val="left"/>
      <w:pPr>
        <w:ind w:left="5080" w:hanging="360"/>
      </w:pPr>
    </w:lvl>
    <w:lvl w:ilvl="7" w:tplc="04020019" w:tentative="1">
      <w:start w:val="1"/>
      <w:numFmt w:val="lowerLetter"/>
      <w:lvlText w:val="%8."/>
      <w:lvlJc w:val="left"/>
      <w:pPr>
        <w:ind w:left="5800" w:hanging="360"/>
      </w:pPr>
    </w:lvl>
    <w:lvl w:ilvl="8" w:tplc="0402001B" w:tentative="1">
      <w:start w:val="1"/>
      <w:numFmt w:val="lowerRoman"/>
      <w:lvlText w:val="%9."/>
      <w:lvlJc w:val="right"/>
      <w:pPr>
        <w:ind w:left="6520" w:hanging="180"/>
      </w:pPr>
    </w:lvl>
  </w:abstractNum>
  <w:abstractNum w:abstractNumId="60">
    <w:nsid w:val="745773B9"/>
    <w:multiLevelType w:val="hybridMultilevel"/>
    <w:tmpl w:val="92FC382C"/>
    <w:lvl w:ilvl="0" w:tplc="04020001">
      <w:start w:val="1"/>
      <w:numFmt w:val="bullet"/>
      <w:lvlText w:val=""/>
      <w:lvlJc w:val="left"/>
      <w:pPr>
        <w:ind w:left="1785" w:hanging="360"/>
      </w:pPr>
      <w:rPr>
        <w:rFonts w:ascii="Symbol" w:hAnsi="Symbol"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61">
    <w:nsid w:val="755A49BF"/>
    <w:multiLevelType w:val="multilevel"/>
    <w:tmpl w:val="958A3E88"/>
    <w:lvl w:ilvl="0">
      <w:start w:val="1"/>
      <w:numFmt w:val="decimal"/>
      <w:lvlText w:val="%1."/>
      <w:lvlJc w:val="left"/>
      <w:pPr>
        <w:ind w:left="1260" w:hanging="360"/>
      </w:pPr>
      <w:rPr>
        <w:rFonts w:hint="default"/>
        <w:b/>
      </w:rPr>
    </w:lvl>
    <w:lvl w:ilvl="1">
      <w:start w:val="1"/>
      <w:numFmt w:val="decimal"/>
      <w:lvlText w:val="%2)"/>
      <w:lvlJc w:val="left"/>
      <w:pPr>
        <w:ind w:left="1980" w:hanging="360"/>
      </w:pPr>
    </w:lvl>
    <w:lvl w:ilvl="2">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62">
    <w:nsid w:val="77F130DD"/>
    <w:multiLevelType w:val="hybridMultilevel"/>
    <w:tmpl w:val="F14EC546"/>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3">
    <w:nsid w:val="781B08BF"/>
    <w:multiLevelType w:val="hybridMultilevel"/>
    <w:tmpl w:val="676E741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4">
    <w:nsid w:val="78DC6FF2"/>
    <w:multiLevelType w:val="hybridMultilevel"/>
    <w:tmpl w:val="D556D388"/>
    <w:lvl w:ilvl="0" w:tplc="04020001">
      <w:start w:val="1"/>
      <w:numFmt w:val="bullet"/>
      <w:lvlText w:val=""/>
      <w:lvlJc w:val="left"/>
      <w:pPr>
        <w:ind w:left="1300" w:hanging="360"/>
      </w:pPr>
      <w:rPr>
        <w:rFonts w:ascii="Symbol" w:hAnsi="Symbol" w:hint="default"/>
      </w:rPr>
    </w:lvl>
    <w:lvl w:ilvl="1" w:tplc="04020003" w:tentative="1">
      <w:start w:val="1"/>
      <w:numFmt w:val="bullet"/>
      <w:lvlText w:val="o"/>
      <w:lvlJc w:val="left"/>
      <w:pPr>
        <w:ind w:left="2020" w:hanging="360"/>
      </w:pPr>
      <w:rPr>
        <w:rFonts w:ascii="Courier New" w:hAnsi="Courier New" w:cs="Courier New" w:hint="default"/>
      </w:rPr>
    </w:lvl>
    <w:lvl w:ilvl="2" w:tplc="04020005" w:tentative="1">
      <w:start w:val="1"/>
      <w:numFmt w:val="bullet"/>
      <w:lvlText w:val=""/>
      <w:lvlJc w:val="left"/>
      <w:pPr>
        <w:ind w:left="2740" w:hanging="360"/>
      </w:pPr>
      <w:rPr>
        <w:rFonts w:ascii="Wingdings" w:hAnsi="Wingdings" w:hint="default"/>
      </w:rPr>
    </w:lvl>
    <w:lvl w:ilvl="3" w:tplc="04020001" w:tentative="1">
      <w:start w:val="1"/>
      <w:numFmt w:val="bullet"/>
      <w:lvlText w:val=""/>
      <w:lvlJc w:val="left"/>
      <w:pPr>
        <w:ind w:left="3460" w:hanging="360"/>
      </w:pPr>
      <w:rPr>
        <w:rFonts w:ascii="Symbol" w:hAnsi="Symbol" w:hint="default"/>
      </w:rPr>
    </w:lvl>
    <w:lvl w:ilvl="4" w:tplc="04020003" w:tentative="1">
      <w:start w:val="1"/>
      <w:numFmt w:val="bullet"/>
      <w:lvlText w:val="o"/>
      <w:lvlJc w:val="left"/>
      <w:pPr>
        <w:ind w:left="4180" w:hanging="360"/>
      </w:pPr>
      <w:rPr>
        <w:rFonts w:ascii="Courier New" w:hAnsi="Courier New" w:cs="Courier New" w:hint="default"/>
      </w:rPr>
    </w:lvl>
    <w:lvl w:ilvl="5" w:tplc="04020005" w:tentative="1">
      <w:start w:val="1"/>
      <w:numFmt w:val="bullet"/>
      <w:lvlText w:val=""/>
      <w:lvlJc w:val="left"/>
      <w:pPr>
        <w:ind w:left="4900" w:hanging="360"/>
      </w:pPr>
      <w:rPr>
        <w:rFonts w:ascii="Wingdings" w:hAnsi="Wingdings" w:hint="default"/>
      </w:rPr>
    </w:lvl>
    <w:lvl w:ilvl="6" w:tplc="04020001" w:tentative="1">
      <w:start w:val="1"/>
      <w:numFmt w:val="bullet"/>
      <w:lvlText w:val=""/>
      <w:lvlJc w:val="left"/>
      <w:pPr>
        <w:ind w:left="5620" w:hanging="360"/>
      </w:pPr>
      <w:rPr>
        <w:rFonts w:ascii="Symbol" w:hAnsi="Symbol" w:hint="default"/>
      </w:rPr>
    </w:lvl>
    <w:lvl w:ilvl="7" w:tplc="04020003" w:tentative="1">
      <w:start w:val="1"/>
      <w:numFmt w:val="bullet"/>
      <w:lvlText w:val="o"/>
      <w:lvlJc w:val="left"/>
      <w:pPr>
        <w:ind w:left="6340" w:hanging="360"/>
      </w:pPr>
      <w:rPr>
        <w:rFonts w:ascii="Courier New" w:hAnsi="Courier New" w:cs="Courier New" w:hint="default"/>
      </w:rPr>
    </w:lvl>
    <w:lvl w:ilvl="8" w:tplc="04020005" w:tentative="1">
      <w:start w:val="1"/>
      <w:numFmt w:val="bullet"/>
      <w:lvlText w:val=""/>
      <w:lvlJc w:val="left"/>
      <w:pPr>
        <w:ind w:left="7060" w:hanging="360"/>
      </w:pPr>
      <w:rPr>
        <w:rFonts w:ascii="Wingdings" w:hAnsi="Wingdings" w:hint="default"/>
      </w:rPr>
    </w:lvl>
  </w:abstractNum>
  <w:abstractNum w:abstractNumId="65">
    <w:nsid w:val="795052BE"/>
    <w:multiLevelType w:val="hybridMultilevel"/>
    <w:tmpl w:val="EE060EEA"/>
    <w:lvl w:ilvl="0" w:tplc="04020005">
      <w:start w:val="1"/>
      <w:numFmt w:val="bullet"/>
      <w:lvlText w:val=""/>
      <w:lvlJc w:val="left"/>
      <w:pPr>
        <w:ind w:left="2920" w:hanging="360"/>
      </w:pPr>
      <w:rPr>
        <w:rFonts w:ascii="Wingdings" w:hAnsi="Wingdings" w:hint="default"/>
      </w:rPr>
    </w:lvl>
    <w:lvl w:ilvl="1" w:tplc="04020003" w:tentative="1">
      <w:start w:val="1"/>
      <w:numFmt w:val="bullet"/>
      <w:lvlText w:val="o"/>
      <w:lvlJc w:val="left"/>
      <w:pPr>
        <w:ind w:left="3640" w:hanging="360"/>
      </w:pPr>
      <w:rPr>
        <w:rFonts w:ascii="Courier New" w:hAnsi="Courier New" w:cs="Courier New" w:hint="default"/>
      </w:rPr>
    </w:lvl>
    <w:lvl w:ilvl="2" w:tplc="04020005" w:tentative="1">
      <w:start w:val="1"/>
      <w:numFmt w:val="bullet"/>
      <w:lvlText w:val=""/>
      <w:lvlJc w:val="left"/>
      <w:pPr>
        <w:ind w:left="4360" w:hanging="360"/>
      </w:pPr>
      <w:rPr>
        <w:rFonts w:ascii="Wingdings" w:hAnsi="Wingdings" w:hint="default"/>
      </w:rPr>
    </w:lvl>
    <w:lvl w:ilvl="3" w:tplc="04020001" w:tentative="1">
      <w:start w:val="1"/>
      <w:numFmt w:val="bullet"/>
      <w:lvlText w:val=""/>
      <w:lvlJc w:val="left"/>
      <w:pPr>
        <w:ind w:left="5080" w:hanging="360"/>
      </w:pPr>
      <w:rPr>
        <w:rFonts w:ascii="Symbol" w:hAnsi="Symbol" w:hint="default"/>
      </w:rPr>
    </w:lvl>
    <w:lvl w:ilvl="4" w:tplc="04020003" w:tentative="1">
      <w:start w:val="1"/>
      <w:numFmt w:val="bullet"/>
      <w:lvlText w:val="o"/>
      <w:lvlJc w:val="left"/>
      <w:pPr>
        <w:ind w:left="5800" w:hanging="360"/>
      </w:pPr>
      <w:rPr>
        <w:rFonts w:ascii="Courier New" w:hAnsi="Courier New" w:cs="Courier New" w:hint="default"/>
      </w:rPr>
    </w:lvl>
    <w:lvl w:ilvl="5" w:tplc="04020005" w:tentative="1">
      <w:start w:val="1"/>
      <w:numFmt w:val="bullet"/>
      <w:lvlText w:val=""/>
      <w:lvlJc w:val="left"/>
      <w:pPr>
        <w:ind w:left="6520" w:hanging="360"/>
      </w:pPr>
      <w:rPr>
        <w:rFonts w:ascii="Wingdings" w:hAnsi="Wingdings" w:hint="default"/>
      </w:rPr>
    </w:lvl>
    <w:lvl w:ilvl="6" w:tplc="04020001" w:tentative="1">
      <w:start w:val="1"/>
      <w:numFmt w:val="bullet"/>
      <w:lvlText w:val=""/>
      <w:lvlJc w:val="left"/>
      <w:pPr>
        <w:ind w:left="7240" w:hanging="360"/>
      </w:pPr>
      <w:rPr>
        <w:rFonts w:ascii="Symbol" w:hAnsi="Symbol" w:hint="default"/>
      </w:rPr>
    </w:lvl>
    <w:lvl w:ilvl="7" w:tplc="04020003" w:tentative="1">
      <w:start w:val="1"/>
      <w:numFmt w:val="bullet"/>
      <w:lvlText w:val="o"/>
      <w:lvlJc w:val="left"/>
      <w:pPr>
        <w:ind w:left="7960" w:hanging="360"/>
      </w:pPr>
      <w:rPr>
        <w:rFonts w:ascii="Courier New" w:hAnsi="Courier New" w:cs="Courier New" w:hint="default"/>
      </w:rPr>
    </w:lvl>
    <w:lvl w:ilvl="8" w:tplc="04020005" w:tentative="1">
      <w:start w:val="1"/>
      <w:numFmt w:val="bullet"/>
      <w:lvlText w:val=""/>
      <w:lvlJc w:val="left"/>
      <w:pPr>
        <w:ind w:left="8680" w:hanging="360"/>
      </w:pPr>
      <w:rPr>
        <w:rFonts w:ascii="Wingdings" w:hAnsi="Wingdings" w:hint="default"/>
      </w:rPr>
    </w:lvl>
  </w:abstractNum>
  <w:abstractNum w:abstractNumId="66">
    <w:nsid w:val="7A487BE2"/>
    <w:multiLevelType w:val="hybridMultilevel"/>
    <w:tmpl w:val="A528A0D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7">
    <w:nsid w:val="7A4E65B9"/>
    <w:multiLevelType w:val="hybridMultilevel"/>
    <w:tmpl w:val="7AF0CA48"/>
    <w:lvl w:ilvl="0" w:tplc="BBFC2106">
      <w:start w:val="1"/>
      <w:numFmt w:val="bullet"/>
      <w:lvlText w:val="-"/>
      <w:lvlJc w:val="left"/>
      <w:pPr>
        <w:ind w:left="2880" w:hanging="360"/>
      </w:pPr>
      <w:rPr>
        <w:rFonts w:ascii="Times New Roman" w:eastAsia="Times New Roman" w:hAnsi="Times New Roman" w:cs="Times New Roman"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68">
    <w:nsid w:val="7B9C5377"/>
    <w:multiLevelType w:val="hybridMultilevel"/>
    <w:tmpl w:val="6B82B596"/>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69">
    <w:nsid w:val="7CF055CE"/>
    <w:multiLevelType w:val="hybridMultilevel"/>
    <w:tmpl w:val="3C1EC8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
  </w:num>
  <w:num w:numId="4">
    <w:abstractNumId w:val="61"/>
  </w:num>
  <w:num w:numId="5">
    <w:abstractNumId w:val="41"/>
  </w:num>
  <w:num w:numId="6">
    <w:abstractNumId w:val="33"/>
  </w:num>
  <w:num w:numId="7">
    <w:abstractNumId w:val="25"/>
  </w:num>
  <w:num w:numId="8">
    <w:abstractNumId w:val="69"/>
  </w:num>
  <w:num w:numId="9">
    <w:abstractNumId w:val="26"/>
  </w:num>
  <w:num w:numId="10">
    <w:abstractNumId w:val="14"/>
  </w:num>
  <w:num w:numId="11">
    <w:abstractNumId w:val="57"/>
  </w:num>
  <w:num w:numId="12">
    <w:abstractNumId w:val="7"/>
  </w:num>
  <w:num w:numId="13">
    <w:abstractNumId w:val="6"/>
  </w:num>
  <w:num w:numId="14">
    <w:abstractNumId w:val="22"/>
  </w:num>
  <w:num w:numId="15">
    <w:abstractNumId w:val="40"/>
  </w:num>
  <w:num w:numId="16">
    <w:abstractNumId w:val="23"/>
  </w:num>
  <w:num w:numId="17">
    <w:abstractNumId w:val="47"/>
  </w:num>
  <w:num w:numId="18">
    <w:abstractNumId w:val="53"/>
  </w:num>
  <w:num w:numId="19">
    <w:abstractNumId w:val="34"/>
  </w:num>
  <w:num w:numId="20">
    <w:abstractNumId w:val="50"/>
  </w:num>
  <w:num w:numId="21">
    <w:abstractNumId w:val="8"/>
  </w:num>
  <w:num w:numId="22">
    <w:abstractNumId w:val="19"/>
  </w:num>
  <w:num w:numId="23">
    <w:abstractNumId w:val="54"/>
  </w:num>
  <w:num w:numId="24">
    <w:abstractNumId w:val="59"/>
  </w:num>
  <w:num w:numId="25">
    <w:abstractNumId w:val="48"/>
  </w:num>
  <w:num w:numId="26">
    <w:abstractNumId w:val="55"/>
  </w:num>
  <w:num w:numId="27">
    <w:abstractNumId w:val="37"/>
  </w:num>
  <w:num w:numId="28">
    <w:abstractNumId w:val="10"/>
  </w:num>
  <w:num w:numId="29">
    <w:abstractNumId w:val="60"/>
  </w:num>
  <w:num w:numId="30">
    <w:abstractNumId w:val="29"/>
  </w:num>
  <w:num w:numId="31">
    <w:abstractNumId w:val="27"/>
  </w:num>
  <w:num w:numId="32">
    <w:abstractNumId w:val="24"/>
  </w:num>
  <w:num w:numId="33">
    <w:abstractNumId w:val="30"/>
  </w:num>
  <w:num w:numId="34">
    <w:abstractNumId w:val="68"/>
  </w:num>
  <w:num w:numId="35">
    <w:abstractNumId w:val="43"/>
  </w:num>
  <w:num w:numId="36">
    <w:abstractNumId w:val="9"/>
  </w:num>
  <w:num w:numId="37">
    <w:abstractNumId w:val="67"/>
  </w:num>
  <w:num w:numId="38">
    <w:abstractNumId w:val="31"/>
  </w:num>
  <w:num w:numId="39">
    <w:abstractNumId w:val="21"/>
  </w:num>
  <w:num w:numId="40">
    <w:abstractNumId w:val="5"/>
  </w:num>
  <w:num w:numId="41">
    <w:abstractNumId w:val="0"/>
  </w:num>
  <w:num w:numId="42">
    <w:abstractNumId w:val="49"/>
  </w:num>
  <w:num w:numId="43">
    <w:abstractNumId w:val="17"/>
  </w:num>
  <w:num w:numId="44">
    <w:abstractNumId w:val="45"/>
  </w:num>
  <w:num w:numId="45">
    <w:abstractNumId w:val="62"/>
  </w:num>
  <w:num w:numId="46">
    <w:abstractNumId w:val="4"/>
  </w:num>
  <w:num w:numId="47">
    <w:abstractNumId w:val="16"/>
  </w:num>
  <w:num w:numId="48">
    <w:abstractNumId w:val="51"/>
  </w:num>
  <w:num w:numId="49">
    <w:abstractNumId w:val="18"/>
  </w:num>
  <w:num w:numId="50">
    <w:abstractNumId w:val="38"/>
  </w:num>
  <w:num w:numId="51">
    <w:abstractNumId w:val="65"/>
  </w:num>
  <w:num w:numId="52">
    <w:abstractNumId w:val="32"/>
  </w:num>
  <w:num w:numId="53">
    <w:abstractNumId w:val="44"/>
  </w:num>
  <w:num w:numId="54">
    <w:abstractNumId w:val="58"/>
  </w:num>
  <w:num w:numId="55">
    <w:abstractNumId w:val="39"/>
  </w:num>
  <w:num w:numId="56">
    <w:abstractNumId w:val="56"/>
  </w:num>
  <w:num w:numId="57">
    <w:abstractNumId w:val="66"/>
  </w:num>
  <w:num w:numId="58">
    <w:abstractNumId w:val="3"/>
  </w:num>
  <w:num w:numId="59">
    <w:abstractNumId w:val="11"/>
  </w:num>
  <w:num w:numId="60">
    <w:abstractNumId w:val="52"/>
  </w:num>
  <w:num w:numId="61">
    <w:abstractNumId w:val="13"/>
  </w:num>
  <w:num w:numId="62">
    <w:abstractNumId w:val="64"/>
  </w:num>
  <w:num w:numId="63">
    <w:abstractNumId w:val="28"/>
  </w:num>
  <w:num w:numId="64">
    <w:abstractNumId w:val="42"/>
  </w:num>
  <w:num w:numId="65">
    <w:abstractNumId w:val="20"/>
  </w:num>
  <w:num w:numId="66">
    <w:abstractNumId w:val="15"/>
  </w:num>
  <w:num w:numId="67">
    <w:abstractNumId w:val="35"/>
  </w:num>
  <w:num w:numId="68">
    <w:abstractNumId w:val="36"/>
  </w:num>
  <w:num w:numId="69">
    <w:abstractNumId w:val="63"/>
  </w:num>
  <w:num w:numId="70">
    <w:abstractNumId w:val="4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1F1139"/>
    <w:rsid w:val="00071D94"/>
    <w:rsid w:val="000A64E4"/>
    <w:rsid w:val="001073DA"/>
    <w:rsid w:val="00111481"/>
    <w:rsid w:val="001168DD"/>
    <w:rsid w:val="00143AA6"/>
    <w:rsid w:val="00156A90"/>
    <w:rsid w:val="00173BC9"/>
    <w:rsid w:val="00180D89"/>
    <w:rsid w:val="001A5B63"/>
    <w:rsid w:val="001A6AE8"/>
    <w:rsid w:val="001C16C4"/>
    <w:rsid w:val="001F1139"/>
    <w:rsid w:val="00200ED9"/>
    <w:rsid w:val="002025FD"/>
    <w:rsid w:val="002064BC"/>
    <w:rsid w:val="00214AB4"/>
    <w:rsid w:val="00226B9F"/>
    <w:rsid w:val="00244DA2"/>
    <w:rsid w:val="00247605"/>
    <w:rsid w:val="00250724"/>
    <w:rsid w:val="002F7B7B"/>
    <w:rsid w:val="00315CAB"/>
    <w:rsid w:val="00340E5D"/>
    <w:rsid w:val="003A56E8"/>
    <w:rsid w:val="003B45EC"/>
    <w:rsid w:val="003E7EC6"/>
    <w:rsid w:val="003F3BBE"/>
    <w:rsid w:val="00454D98"/>
    <w:rsid w:val="0048025D"/>
    <w:rsid w:val="004C5592"/>
    <w:rsid w:val="00542BF5"/>
    <w:rsid w:val="005C01EF"/>
    <w:rsid w:val="005E0BC6"/>
    <w:rsid w:val="005E2C47"/>
    <w:rsid w:val="0060509E"/>
    <w:rsid w:val="006533CF"/>
    <w:rsid w:val="00685088"/>
    <w:rsid w:val="00695688"/>
    <w:rsid w:val="006B0F4E"/>
    <w:rsid w:val="007115BE"/>
    <w:rsid w:val="00753393"/>
    <w:rsid w:val="00753728"/>
    <w:rsid w:val="007756DB"/>
    <w:rsid w:val="007854F0"/>
    <w:rsid w:val="00794823"/>
    <w:rsid w:val="007F4D69"/>
    <w:rsid w:val="0080207E"/>
    <w:rsid w:val="0081030E"/>
    <w:rsid w:val="00846288"/>
    <w:rsid w:val="00890A94"/>
    <w:rsid w:val="008E22F0"/>
    <w:rsid w:val="008F1A77"/>
    <w:rsid w:val="0091571A"/>
    <w:rsid w:val="0093184A"/>
    <w:rsid w:val="009E5F38"/>
    <w:rsid w:val="00A76095"/>
    <w:rsid w:val="00A96D0F"/>
    <w:rsid w:val="00AB3E79"/>
    <w:rsid w:val="00AC29E5"/>
    <w:rsid w:val="00AC78AF"/>
    <w:rsid w:val="00AD2A26"/>
    <w:rsid w:val="00AE728C"/>
    <w:rsid w:val="00AF664F"/>
    <w:rsid w:val="00B54FDB"/>
    <w:rsid w:val="00B73815"/>
    <w:rsid w:val="00BE0A17"/>
    <w:rsid w:val="00C500FF"/>
    <w:rsid w:val="00C713E2"/>
    <w:rsid w:val="00C87C37"/>
    <w:rsid w:val="00CE355D"/>
    <w:rsid w:val="00D02103"/>
    <w:rsid w:val="00D47D3D"/>
    <w:rsid w:val="00D570C4"/>
    <w:rsid w:val="00D64C84"/>
    <w:rsid w:val="00D96FB1"/>
    <w:rsid w:val="00DA0339"/>
    <w:rsid w:val="00DD5CCE"/>
    <w:rsid w:val="00DF511D"/>
    <w:rsid w:val="00E309B0"/>
    <w:rsid w:val="00E42CF4"/>
    <w:rsid w:val="00E5563C"/>
    <w:rsid w:val="00F667CE"/>
    <w:rsid w:val="00F81CFC"/>
    <w:rsid w:val="00F86965"/>
    <w:rsid w:val="00FA677B"/>
    <w:rsid w:val="00FB33C0"/>
    <w:rsid w:val="00FD73C1"/>
    <w:rsid w:val="00FE729F"/>
    <w:rsid w:val="00FF02F3"/>
    <w:rsid w:val="00FF4F7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39"/>
  </w:style>
  <w:style w:type="paragraph" w:styleId="Heading5">
    <w:name w:val="heading 5"/>
    <w:basedOn w:val="Normal"/>
    <w:next w:val="Normal"/>
    <w:link w:val="Heading5Char"/>
    <w:qFormat/>
    <w:rsid w:val="00FA677B"/>
    <w:pPr>
      <w:keepNext/>
      <w:spacing w:after="0" w:line="240" w:lineRule="auto"/>
      <w:outlineLvl w:val="4"/>
    </w:pPr>
    <w:rPr>
      <w:rFonts w:ascii="Times New Roman" w:eastAsia="Times New Roman" w:hAnsi="Times New Roman" w:cs="Times New Roman"/>
      <w:b/>
      <w:bCs/>
      <w:sz w:val="24"/>
      <w:szCs w:val="24"/>
      <w:u w:val="single"/>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1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139"/>
    <w:rPr>
      <w:rFonts w:ascii="Tahoma" w:hAnsi="Tahoma" w:cs="Tahoma"/>
      <w:sz w:val="16"/>
      <w:szCs w:val="16"/>
    </w:rPr>
  </w:style>
  <w:style w:type="character" w:customStyle="1" w:styleId="Heading5Char">
    <w:name w:val="Heading 5 Char"/>
    <w:basedOn w:val="DefaultParagraphFont"/>
    <w:link w:val="Heading5"/>
    <w:rsid w:val="00FA677B"/>
    <w:rPr>
      <w:rFonts w:ascii="Times New Roman" w:eastAsia="Times New Roman" w:hAnsi="Times New Roman" w:cs="Times New Roman"/>
      <w:b/>
      <w:bCs/>
      <w:sz w:val="24"/>
      <w:szCs w:val="24"/>
      <w:u w:val="single"/>
      <w:lang w:eastAsia="bg-BG"/>
    </w:rPr>
  </w:style>
  <w:style w:type="table" w:styleId="TableGrid">
    <w:name w:val="Table Grid"/>
    <w:basedOn w:val="TableNormal"/>
    <w:uiPriority w:val="59"/>
    <w:rsid w:val="00890A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3E79"/>
    <w:pPr>
      <w:ind w:left="720"/>
      <w:contextualSpacing/>
    </w:pPr>
  </w:style>
  <w:style w:type="paragraph" w:customStyle="1" w:styleId="Iniiaiieoaeno">
    <w:name w:val="Iniiaiie oaeno"/>
    <w:basedOn w:val="Normal"/>
    <w:next w:val="Normal"/>
    <w:rsid w:val="009E5F38"/>
    <w:pPr>
      <w:widowControl w:val="0"/>
      <w:autoSpaceDE w:val="0"/>
      <w:autoSpaceDN w:val="0"/>
      <w:adjustRightInd w:val="0"/>
      <w:spacing w:after="0" w:line="240" w:lineRule="auto"/>
    </w:pPr>
    <w:rPr>
      <w:rFonts w:ascii="Arial" w:eastAsia="Times New Roman" w:hAnsi="Arial" w:cs="Arial"/>
      <w:sz w:val="24"/>
      <w:szCs w:val="24"/>
      <w:lang w:val="ru-RU" w:eastAsia="ru-RU"/>
    </w:rPr>
  </w:style>
  <w:style w:type="character" w:styleId="Hyperlink">
    <w:name w:val="Hyperlink"/>
    <w:basedOn w:val="DefaultParagraphFont"/>
    <w:rsid w:val="00FB33C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167264">
      <w:bodyDiv w:val="1"/>
      <w:marLeft w:val="0"/>
      <w:marRight w:val="0"/>
      <w:marTop w:val="0"/>
      <w:marBottom w:val="0"/>
      <w:divBdr>
        <w:top w:val="none" w:sz="0" w:space="0" w:color="auto"/>
        <w:left w:val="none" w:sz="0" w:space="0" w:color="auto"/>
        <w:bottom w:val="none" w:sz="0" w:space="0" w:color="auto"/>
        <w:right w:val="none" w:sz="0" w:space="0" w:color="auto"/>
      </w:divBdr>
      <w:divsChild>
        <w:div w:id="1034771238">
          <w:marLeft w:val="0"/>
          <w:marRight w:val="0"/>
          <w:marTop w:val="0"/>
          <w:marBottom w:val="0"/>
          <w:divBdr>
            <w:top w:val="none" w:sz="0" w:space="0" w:color="auto"/>
            <w:left w:val="none" w:sz="0" w:space="0" w:color="auto"/>
            <w:bottom w:val="none" w:sz="0" w:space="0" w:color="auto"/>
            <w:right w:val="none" w:sz="0" w:space="0" w:color="auto"/>
          </w:divBdr>
        </w:div>
        <w:div w:id="1887328928">
          <w:marLeft w:val="0"/>
          <w:marRight w:val="0"/>
          <w:marTop w:val="0"/>
          <w:marBottom w:val="0"/>
          <w:divBdr>
            <w:top w:val="none" w:sz="0" w:space="0" w:color="auto"/>
            <w:left w:val="none" w:sz="0" w:space="0" w:color="auto"/>
            <w:bottom w:val="none" w:sz="0" w:space="0" w:color="auto"/>
            <w:right w:val="none" w:sz="0" w:space="0" w:color="auto"/>
          </w:divBdr>
        </w:div>
        <w:div w:id="1270696198">
          <w:marLeft w:val="0"/>
          <w:marRight w:val="0"/>
          <w:marTop w:val="0"/>
          <w:marBottom w:val="0"/>
          <w:divBdr>
            <w:top w:val="none" w:sz="0" w:space="0" w:color="auto"/>
            <w:left w:val="none" w:sz="0" w:space="0" w:color="auto"/>
            <w:bottom w:val="none" w:sz="0" w:space="0" w:color="auto"/>
            <w:right w:val="none" w:sz="0" w:space="0" w:color="auto"/>
          </w:divBdr>
        </w:div>
        <w:div w:id="25066947">
          <w:marLeft w:val="0"/>
          <w:marRight w:val="0"/>
          <w:marTop w:val="0"/>
          <w:marBottom w:val="0"/>
          <w:divBdr>
            <w:top w:val="none" w:sz="0" w:space="0" w:color="auto"/>
            <w:left w:val="none" w:sz="0" w:space="0" w:color="auto"/>
            <w:bottom w:val="none" w:sz="0" w:space="0" w:color="auto"/>
            <w:right w:val="none" w:sz="0" w:space="0" w:color="auto"/>
          </w:divBdr>
        </w:div>
        <w:div w:id="1586761240">
          <w:marLeft w:val="0"/>
          <w:marRight w:val="0"/>
          <w:marTop w:val="0"/>
          <w:marBottom w:val="0"/>
          <w:divBdr>
            <w:top w:val="none" w:sz="0" w:space="0" w:color="auto"/>
            <w:left w:val="none" w:sz="0" w:space="0" w:color="auto"/>
            <w:bottom w:val="none" w:sz="0" w:space="0" w:color="auto"/>
            <w:right w:val="none" w:sz="0" w:space="0" w:color="auto"/>
          </w:divBdr>
        </w:div>
        <w:div w:id="766197171">
          <w:marLeft w:val="0"/>
          <w:marRight w:val="0"/>
          <w:marTop w:val="0"/>
          <w:marBottom w:val="0"/>
          <w:divBdr>
            <w:top w:val="none" w:sz="0" w:space="0" w:color="auto"/>
            <w:left w:val="none" w:sz="0" w:space="0" w:color="auto"/>
            <w:bottom w:val="none" w:sz="0" w:space="0" w:color="auto"/>
            <w:right w:val="none" w:sz="0" w:space="0" w:color="auto"/>
          </w:divBdr>
        </w:div>
        <w:div w:id="663779744">
          <w:marLeft w:val="0"/>
          <w:marRight w:val="0"/>
          <w:marTop w:val="0"/>
          <w:marBottom w:val="0"/>
          <w:divBdr>
            <w:top w:val="none" w:sz="0" w:space="0" w:color="auto"/>
            <w:left w:val="none" w:sz="0" w:space="0" w:color="auto"/>
            <w:bottom w:val="none" w:sz="0" w:space="0" w:color="auto"/>
            <w:right w:val="none" w:sz="0" w:space="0" w:color="auto"/>
          </w:divBdr>
        </w:div>
        <w:div w:id="255098662">
          <w:marLeft w:val="0"/>
          <w:marRight w:val="0"/>
          <w:marTop w:val="0"/>
          <w:marBottom w:val="0"/>
          <w:divBdr>
            <w:top w:val="none" w:sz="0" w:space="0" w:color="auto"/>
            <w:left w:val="none" w:sz="0" w:space="0" w:color="auto"/>
            <w:bottom w:val="none" w:sz="0" w:space="0" w:color="auto"/>
            <w:right w:val="none" w:sz="0" w:space="0" w:color="auto"/>
          </w:divBdr>
        </w:div>
        <w:div w:id="316614197">
          <w:marLeft w:val="0"/>
          <w:marRight w:val="0"/>
          <w:marTop w:val="0"/>
          <w:marBottom w:val="0"/>
          <w:divBdr>
            <w:top w:val="none" w:sz="0" w:space="0" w:color="auto"/>
            <w:left w:val="none" w:sz="0" w:space="0" w:color="auto"/>
            <w:bottom w:val="none" w:sz="0" w:space="0" w:color="auto"/>
            <w:right w:val="none" w:sz="0" w:space="0" w:color="auto"/>
          </w:divBdr>
        </w:div>
        <w:div w:id="1463616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offroad-bulgaria.com/forumdisplay.php?f=7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0"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AE3ED-56CC-4A10-9AC1-02AF3C809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Pages>
  <Words>5199</Words>
  <Characters>29636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cp:lastModifiedBy>
  <cp:revision>51</cp:revision>
  <dcterms:created xsi:type="dcterms:W3CDTF">2015-07-12T08:48:00Z</dcterms:created>
  <dcterms:modified xsi:type="dcterms:W3CDTF">2015-12-10T08:39:00Z</dcterms:modified>
</cp:coreProperties>
</file>